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2FA4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769CEA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需求内容—暑期正畸日宣传活动服务</w:t>
      </w:r>
    </w:p>
    <w:p w14:paraId="665E324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sz w:val="32"/>
          <w:szCs w:val="32"/>
        </w:rPr>
      </w:pPr>
    </w:p>
    <w:p w14:paraId="1C47D5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一、项目概述</w:t>
      </w:r>
    </w:p>
    <w:p w14:paraId="70C4FD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为提升公众口腔健康意识，推广口腔正畸知识，我院计划于 7 月初在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我院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蔡塘院区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（吕岭路1309号）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举办暑假正畸日活动。</w:t>
      </w:r>
    </w:p>
    <w:p w14:paraId="527B5F9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二、具体需求</w:t>
      </w:r>
    </w:p>
    <w:p w14:paraId="641516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（一）活动策划与方案</w:t>
      </w:r>
    </w:p>
    <w:p w14:paraId="26A2E0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制定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正畸日宣传活动方案，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涵盖人员招募、互动游戏、科普讲座、义诊等环节的详细活动策划方案及执行计划。</w:t>
      </w:r>
    </w:p>
    <w:p w14:paraId="50771BB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（二）宣传推广</w:t>
      </w:r>
    </w:p>
    <w:p w14:paraId="3EF4E4D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60" w:leftChars="0" w:firstLine="964" w:firstLineChars="3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</w:t>
      </w:r>
      <w:r>
        <w:rPr>
          <w:b/>
          <w:bCs/>
          <w:sz w:val="32"/>
          <w:szCs w:val="32"/>
        </w:rPr>
        <w:t>微信推文</w:t>
      </w:r>
      <w:r>
        <w:rPr>
          <w:sz w:val="32"/>
          <w:szCs w:val="32"/>
        </w:rPr>
        <w:t>：撰写图文并茂的预告推文，突出</w:t>
      </w:r>
      <w:r>
        <w:rPr>
          <w:rFonts w:hint="eastAsia"/>
          <w:sz w:val="32"/>
          <w:szCs w:val="32"/>
          <w:lang w:eastAsia="zh-CN"/>
        </w:rPr>
        <w:t>正畸科普、</w:t>
      </w:r>
      <w:r>
        <w:rPr>
          <w:sz w:val="32"/>
          <w:szCs w:val="32"/>
        </w:rPr>
        <w:t>专家义诊等亮点，设计契合口腔健康主题的排版。</w:t>
      </w:r>
    </w:p>
    <w:p w14:paraId="3F1F8C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60" w:leftChars="0" w:firstLine="964" w:firstLineChars="3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</w:t>
      </w:r>
      <w:r>
        <w:rPr>
          <w:b/>
          <w:bCs/>
          <w:sz w:val="32"/>
          <w:szCs w:val="32"/>
        </w:rPr>
        <w:t>患者家庭招募</w:t>
      </w:r>
      <w:r>
        <w:rPr>
          <w:sz w:val="32"/>
          <w:szCs w:val="32"/>
        </w:rPr>
        <w:t xml:space="preserve">：通过医院官网、社交媒体及合作平台招募 </w:t>
      </w:r>
      <w:r>
        <w:rPr>
          <w:rFonts w:hint="eastAsia"/>
          <w:sz w:val="32"/>
          <w:szCs w:val="32"/>
          <w:lang w:val="en-US" w:eastAsia="zh-CN"/>
        </w:rPr>
        <w:t>10以上</w:t>
      </w:r>
      <w:r>
        <w:rPr>
          <w:sz w:val="32"/>
          <w:szCs w:val="32"/>
        </w:rPr>
        <w:t>岁亲子家庭，确保</w:t>
      </w:r>
      <w:r>
        <w:rPr>
          <w:rFonts w:hint="eastAsia"/>
          <w:sz w:val="32"/>
          <w:szCs w:val="32"/>
          <w:lang w:eastAsia="zh-CN"/>
        </w:rPr>
        <w:t>至少</w:t>
      </w:r>
      <w:r>
        <w:rPr>
          <w:rFonts w:hint="eastAsia"/>
          <w:sz w:val="32"/>
          <w:szCs w:val="32"/>
          <w:lang w:val="en-US" w:eastAsia="zh-CN"/>
        </w:rPr>
        <w:t>40组家庭</w:t>
      </w:r>
      <w:r>
        <w:rPr>
          <w:sz w:val="32"/>
          <w:szCs w:val="32"/>
        </w:rPr>
        <w:t>参与，完成报名筛选、确认及信息管理。</w:t>
      </w:r>
    </w:p>
    <w:p w14:paraId="4EE462D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60" w:leftChars="0" w:firstLine="964" w:firstLineChars="3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</w:t>
      </w:r>
      <w:r>
        <w:rPr>
          <w:b/>
          <w:bCs/>
          <w:sz w:val="32"/>
          <w:szCs w:val="32"/>
        </w:rPr>
        <w:t>创意视频</w:t>
      </w:r>
      <w:r>
        <w:rPr>
          <w:sz w:val="32"/>
          <w:szCs w:val="32"/>
        </w:rPr>
        <w:t xml:space="preserve">：制作 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</w:rPr>
        <w:t xml:space="preserve"> 分钟正畸主题视频，融入故事或趣味元素，讲解正畸知识与医院优势。</w:t>
      </w:r>
    </w:p>
    <w:p w14:paraId="020D2FC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60" w:leftChars="0" w:firstLine="964" w:firstLineChars="3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</w:t>
      </w:r>
      <w:r>
        <w:rPr>
          <w:b/>
          <w:bCs/>
          <w:sz w:val="32"/>
          <w:szCs w:val="32"/>
        </w:rPr>
        <w:t>直播推广</w:t>
      </w:r>
      <w:r>
        <w:rPr>
          <w:sz w:val="32"/>
          <w:szCs w:val="32"/>
        </w:rPr>
        <w:t>：筹备设备与方案，直播</w:t>
      </w:r>
      <w:r>
        <w:rPr>
          <w:rFonts w:hint="eastAsia"/>
          <w:sz w:val="32"/>
          <w:szCs w:val="32"/>
          <w:lang w:eastAsia="zh-CN"/>
        </w:rPr>
        <w:t>科普讲座，并做好线上互动回复</w:t>
      </w:r>
      <w:r>
        <w:rPr>
          <w:sz w:val="32"/>
          <w:szCs w:val="32"/>
        </w:rPr>
        <w:t>。</w:t>
      </w:r>
    </w:p>
    <w:p w14:paraId="424A7ED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3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（三）活动执行</w:t>
      </w:r>
    </w:p>
    <w:p w14:paraId="20C072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60" w:leftChars="0" w:firstLine="643" w:firstLineChars="2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</w:t>
      </w:r>
      <w:r>
        <w:rPr>
          <w:b/>
          <w:bCs/>
          <w:sz w:val="32"/>
          <w:szCs w:val="32"/>
        </w:rPr>
        <w:t>场地布置</w:t>
      </w:r>
      <w:r>
        <w:rPr>
          <w:sz w:val="32"/>
          <w:szCs w:val="32"/>
        </w:rPr>
        <w:t>：规划蔡塘院区活动场地，布置主题背景板、海报等。</w:t>
      </w:r>
    </w:p>
    <w:p w14:paraId="643C36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60" w:leftChars="0" w:firstLine="643" w:firstLineChars="2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</w:t>
      </w:r>
      <w:r>
        <w:rPr>
          <w:b/>
          <w:bCs/>
          <w:sz w:val="32"/>
          <w:szCs w:val="32"/>
        </w:rPr>
        <w:t>流程把控</w:t>
      </w:r>
      <w:r>
        <w:rPr>
          <w:sz w:val="32"/>
          <w:szCs w:val="32"/>
        </w:rPr>
        <w:t>：制定时间表，主持活动，协调讲座与义诊，组织互动环节。</w:t>
      </w:r>
    </w:p>
    <w:p w14:paraId="650729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360" w:leftChars="0" w:firstLine="643" w:firstLineChars="2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</w:t>
      </w:r>
      <w:r>
        <w:rPr>
          <w:b/>
          <w:bCs/>
          <w:sz w:val="32"/>
          <w:szCs w:val="32"/>
        </w:rPr>
        <w:t>互动活动</w:t>
      </w:r>
      <w:r>
        <w:rPr>
          <w:sz w:val="32"/>
          <w:szCs w:val="32"/>
        </w:rPr>
        <w:t>：开展</w:t>
      </w:r>
      <w:r>
        <w:rPr>
          <w:rFonts w:hint="eastAsia"/>
          <w:sz w:val="32"/>
          <w:szCs w:val="32"/>
          <w:lang w:eastAsia="zh-CN"/>
        </w:rPr>
        <w:t>亲子活动游戏</w:t>
      </w:r>
      <w:r>
        <w:rPr>
          <w:sz w:val="32"/>
          <w:szCs w:val="32"/>
        </w:rPr>
        <w:t>，设置打卡拍照区，鼓励社交分享。</w:t>
      </w:r>
    </w:p>
    <w:p w14:paraId="29E328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00" w:leftChars="133" w:hanging="321" w:hangingChars="100"/>
        <w:textAlignment w:val="auto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</w:t>
      </w:r>
      <w:r>
        <w:rPr>
          <w:b/>
          <w:bCs/>
          <w:sz w:val="32"/>
          <w:szCs w:val="32"/>
        </w:rPr>
        <w:t>摄影记录</w:t>
      </w:r>
      <w:r>
        <w:rPr>
          <w:sz w:val="32"/>
          <w:szCs w:val="32"/>
        </w:rPr>
        <w:t>：安排专业摄影师全程拍摄活动各环节。</w:t>
      </w:r>
    </w:p>
    <w:p w14:paraId="7FBE81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321" w:firstLineChars="1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5.物料准备：</w:t>
      </w:r>
      <w:r>
        <w:rPr>
          <w:rFonts w:hint="eastAsia"/>
          <w:sz w:val="32"/>
          <w:szCs w:val="32"/>
          <w:lang w:val="en-US" w:eastAsia="zh-CN"/>
        </w:rPr>
        <w:t>提供海报、拍照背景板、游戏物料及活动小纪念品。</w:t>
      </w:r>
    </w:p>
    <w:p w14:paraId="003F43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321" w:firstLineChars="100"/>
        <w:textAlignment w:val="auto"/>
        <w:rPr>
          <w:sz w:val="32"/>
          <w:szCs w:val="32"/>
        </w:rPr>
      </w:pPr>
      <w:r>
        <w:rPr>
          <w:sz w:val="32"/>
          <w:szCs w:val="32"/>
        </w:rPr>
        <w:t>三、项目预算</w:t>
      </w:r>
    </w:p>
    <w:p w14:paraId="6D5CE6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项目总预算 3 万元，报价需涵盖人力、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物料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、推广等</w:t>
      </w:r>
      <w:r>
        <w:rPr>
          <w:rFonts w:hint="eastAsia" w:ascii="宋体" w:hAnsi="宋体" w:cs="宋体"/>
          <w:kern w:val="0"/>
          <w:sz w:val="32"/>
          <w:szCs w:val="32"/>
          <w:lang w:val="en-US" w:eastAsia="zh-CN" w:bidi="ar"/>
        </w:rPr>
        <w:t>活动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全部费用。</w:t>
      </w:r>
    </w:p>
    <w:p w14:paraId="22DA5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sz w:val="32"/>
          <w:szCs w:val="32"/>
        </w:rPr>
      </w:pPr>
    </w:p>
    <w:p w14:paraId="196BDC08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293B8797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338F3C6F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656DF39E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29868A59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7B144F5A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07D2E8D1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7ECE5406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433952FA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3DAF3069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6F03E70C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7AFD738B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29BE5ABE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0B4905B2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06693EA2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46C9B5C9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08256B0C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28CAAC58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0C6982A0">
      <w:pPr>
        <w:jc w:val="center"/>
        <w:rPr>
          <w:rFonts w:hint="eastAsia" w:eastAsia="宋体"/>
          <w:vertAlign w:val="baseline"/>
          <w:lang w:val="en-US" w:eastAsia="zh-CN"/>
        </w:rPr>
      </w:pPr>
    </w:p>
    <w:p w14:paraId="7D42B1B4">
      <w:pPr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四、评分表</w:t>
      </w:r>
    </w:p>
    <w:p w14:paraId="034BF6EF">
      <w:pPr>
        <w:jc w:val="center"/>
        <w:rPr>
          <w:rFonts w:hint="eastAsia" w:eastAsia="宋体"/>
          <w:vertAlign w:val="baseline"/>
          <w:lang w:val="en-US" w:eastAsia="zh-CN"/>
        </w:rPr>
      </w:pPr>
    </w:p>
    <w:tbl>
      <w:tblPr>
        <w:tblStyle w:val="5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62"/>
        <w:gridCol w:w="5300"/>
        <w:gridCol w:w="900"/>
      </w:tblGrid>
      <w:tr w14:paraId="45B38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7F1FCEA2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462" w:type="dxa"/>
            <w:vAlign w:val="center"/>
          </w:tcPr>
          <w:p w14:paraId="6708BBC8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</w:t>
            </w:r>
          </w:p>
        </w:tc>
        <w:tc>
          <w:tcPr>
            <w:tcW w:w="5300" w:type="dxa"/>
            <w:vAlign w:val="center"/>
          </w:tcPr>
          <w:p w14:paraId="68E5F9A0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内容</w:t>
            </w:r>
          </w:p>
        </w:tc>
        <w:tc>
          <w:tcPr>
            <w:tcW w:w="900" w:type="dxa"/>
            <w:vAlign w:val="center"/>
          </w:tcPr>
          <w:p w14:paraId="237D0BD1">
            <w:pPr>
              <w:jc w:val="center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分值</w:t>
            </w:r>
          </w:p>
        </w:tc>
      </w:tr>
      <w:tr w14:paraId="045B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99" w:type="dxa"/>
            <w:vAlign w:val="center"/>
          </w:tcPr>
          <w:p w14:paraId="1E89322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vMerge w:val="restart"/>
            <w:vAlign w:val="center"/>
          </w:tcPr>
          <w:p w14:paraId="6DE3C857">
            <w:p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活动策划方案</w:t>
            </w:r>
          </w:p>
        </w:tc>
        <w:tc>
          <w:tcPr>
            <w:tcW w:w="5300" w:type="dxa"/>
          </w:tcPr>
          <w:p w14:paraId="0D8B0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完整性。方案涵盖人员招募、互动游戏、科普讲座、义诊等全环节，流程完整，设计逻辑清晰，得 10 分，个别流程缺漏得8分，流程较为不全得6分。</w:t>
            </w:r>
          </w:p>
        </w:tc>
        <w:tc>
          <w:tcPr>
            <w:tcW w:w="900" w:type="dxa"/>
            <w:vAlign w:val="center"/>
          </w:tcPr>
          <w:p w14:paraId="54C7561A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</w:tr>
      <w:tr w14:paraId="59F6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0DEFEA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462" w:type="dxa"/>
            <w:vMerge w:val="continue"/>
            <w:vAlign w:val="center"/>
          </w:tcPr>
          <w:p w14:paraId="117E527A">
            <w:p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300" w:type="dxa"/>
          </w:tcPr>
          <w:p w14:paraId="776AF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创新性与吸引力。活动环节（如互动游戏、打卡区）具备创意，能结合正畸知识设计趣味互动，得5分，创意一般得3分。</w:t>
            </w:r>
          </w:p>
        </w:tc>
        <w:tc>
          <w:tcPr>
            <w:tcW w:w="900" w:type="dxa"/>
            <w:vAlign w:val="center"/>
          </w:tcPr>
          <w:p w14:paraId="66E0FEC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</w:tr>
      <w:tr w14:paraId="5E10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99" w:type="dxa"/>
            <w:vAlign w:val="center"/>
          </w:tcPr>
          <w:p w14:paraId="74151E7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462" w:type="dxa"/>
            <w:vMerge w:val="continue"/>
            <w:vAlign w:val="center"/>
          </w:tcPr>
          <w:p w14:paraId="6FFE3D50">
            <w:p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300" w:type="dxa"/>
          </w:tcPr>
          <w:p w14:paraId="74A28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可行性。时间安排合理，人员分工明确，应急方案完善，得 5 分；时间安排不合理，分工不明确得3分。</w:t>
            </w:r>
          </w:p>
        </w:tc>
        <w:tc>
          <w:tcPr>
            <w:tcW w:w="900" w:type="dxa"/>
            <w:vAlign w:val="center"/>
          </w:tcPr>
          <w:p w14:paraId="30044E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</w:tr>
      <w:tr w14:paraId="6801E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99" w:type="dxa"/>
            <w:vAlign w:val="center"/>
          </w:tcPr>
          <w:p w14:paraId="3E909C4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462" w:type="dxa"/>
            <w:vMerge w:val="restart"/>
            <w:vAlign w:val="center"/>
          </w:tcPr>
          <w:p w14:paraId="17AB044F"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宣传推广能力</w:t>
            </w:r>
          </w:p>
        </w:tc>
        <w:tc>
          <w:tcPr>
            <w:tcW w:w="5300" w:type="dxa"/>
            <w:vAlign w:val="top"/>
          </w:tcPr>
          <w:p w14:paraId="07B94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微信推文策划，文案突出正畸科普与义诊亮点，排版契合口腔健康主题，附设计样例，得10 分，推文较为完整，几个活动关键信息都有得8分，推文未突出活动亮点，排版一般得6分。
</w:t>
            </w:r>
          </w:p>
        </w:tc>
        <w:tc>
          <w:tcPr>
            <w:tcW w:w="900" w:type="dxa"/>
            <w:vAlign w:val="center"/>
          </w:tcPr>
          <w:p w14:paraId="0B3DAE8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</w:tr>
      <w:tr w14:paraId="7FBC3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99" w:type="dxa"/>
            <w:vAlign w:val="center"/>
          </w:tcPr>
          <w:p w14:paraId="018588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462" w:type="dxa"/>
            <w:vMerge w:val="continue"/>
            <w:vAlign w:val="center"/>
          </w:tcPr>
          <w:p w14:paraId="13814971">
            <w:p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top"/>
          </w:tcPr>
          <w:p w14:paraId="39F0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亲子家庭招募方案，承诺至少招募 40 组 10 岁以上亲子家庭，提供合理招募渠道，并附上承诺函得10分，未有明确招募渠道得8分。
</w:t>
            </w:r>
          </w:p>
        </w:tc>
        <w:tc>
          <w:tcPr>
            <w:tcW w:w="900" w:type="dxa"/>
            <w:vAlign w:val="center"/>
          </w:tcPr>
          <w:p w14:paraId="7ED63866"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</w:tr>
      <w:tr w14:paraId="11E4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99" w:type="dxa"/>
            <w:vAlign w:val="center"/>
          </w:tcPr>
          <w:p w14:paraId="20B969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62" w:type="dxa"/>
            <w:vMerge w:val="continue"/>
            <w:vAlign w:val="center"/>
          </w:tcPr>
          <w:p w14:paraId="1EB4340C">
            <w:pPr>
              <w:jc w:val="center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top"/>
          </w:tcPr>
          <w:p w14:paraId="61CA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创意视频，视频时长 2 分钟，脚本包含正畸知识，故事化或趣味化表达，较为创意得15分，脚本创意一般，得10分。
</w:t>
            </w:r>
          </w:p>
        </w:tc>
        <w:tc>
          <w:tcPr>
            <w:tcW w:w="900" w:type="dxa"/>
            <w:vAlign w:val="center"/>
          </w:tcPr>
          <w:p w14:paraId="3DD6DC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15分</w:t>
            </w:r>
          </w:p>
        </w:tc>
      </w:tr>
      <w:tr w14:paraId="45BF6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9" w:type="dxa"/>
            <w:vAlign w:val="center"/>
          </w:tcPr>
          <w:p w14:paraId="03C1FA5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462" w:type="dxa"/>
            <w:vMerge w:val="restart"/>
            <w:vAlign w:val="center"/>
          </w:tcPr>
          <w:p w14:paraId="242EFE98"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活动执行能力</w:t>
            </w:r>
          </w:p>
        </w:tc>
        <w:tc>
          <w:tcPr>
            <w:tcW w:w="5300" w:type="dxa"/>
            <w:vAlign w:val="top"/>
          </w:tcPr>
          <w:p w14:paraId="7AA3144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80" w:firstLineChars="200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背景板、海报设计符合口腔主题，得 10分；设计未扣题得8分。
</w:t>
            </w:r>
          </w:p>
        </w:tc>
        <w:tc>
          <w:tcPr>
            <w:tcW w:w="900" w:type="dxa"/>
            <w:vAlign w:val="center"/>
          </w:tcPr>
          <w:p w14:paraId="7CF2116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10分</w:t>
            </w:r>
          </w:p>
        </w:tc>
      </w:tr>
      <w:tr w14:paraId="427FD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99" w:type="dxa"/>
            <w:vMerge w:val="restart"/>
            <w:vAlign w:val="center"/>
          </w:tcPr>
          <w:p w14:paraId="6FD5D88F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462" w:type="dxa"/>
            <w:vMerge w:val="continue"/>
            <w:vAlign w:val="center"/>
          </w:tcPr>
          <w:p w14:paraId="2CD30CAD">
            <w:pPr>
              <w:jc w:val="center"/>
              <w:rPr>
                <w:b w:val="0"/>
                <w:bCs w:val="0"/>
                <w:vertAlign w:val="baseline"/>
              </w:rPr>
            </w:pPr>
          </w:p>
        </w:tc>
        <w:tc>
          <w:tcPr>
            <w:tcW w:w="5300" w:type="dxa"/>
            <w:vAlign w:val="top"/>
          </w:tcPr>
          <w:p w14:paraId="762A58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480" w:firstLineChars="2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互动游戏道具齐全，打卡区设计鼓励社交分享，得5分，道具不全的3分。
</w:t>
            </w:r>
          </w:p>
        </w:tc>
        <w:tc>
          <w:tcPr>
            <w:tcW w:w="900" w:type="dxa"/>
            <w:vAlign w:val="center"/>
          </w:tcPr>
          <w:p w14:paraId="6BFBDD7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</w:tr>
      <w:tr w14:paraId="053E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99" w:type="dxa"/>
            <w:vMerge w:val="continue"/>
            <w:vAlign w:val="center"/>
          </w:tcPr>
          <w:p w14:paraId="61C08E43">
            <w:pPr>
              <w:jc w:val="center"/>
              <w:rPr>
                <w:vertAlign w:val="baseline"/>
              </w:rPr>
            </w:pPr>
          </w:p>
        </w:tc>
        <w:tc>
          <w:tcPr>
            <w:tcW w:w="1462" w:type="dxa"/>
            <w:vMerge w:val="continue"/>
          </w:tcPr>
          <w:p w14:paraId="4043D40D">
            <w:pPr>
              <w:rPr>
                <w:b w:val="0"/>
                <w:bCs w:val="0"/>
                <w:vertAlign w:val="baseline"/>
              </w:rPr>
            </w:pPr>
          </w:p>
        </w:tc>
        <w:tc>
          <w:tcPr>
            <w:tcW w:w="5300" w:type="dxa"/>
          </w:tcPr>
          <w:p w14:paraId="65C6F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提供海报、背景板、游戏物料清单，纪念品贴合口腔健康主题，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物料齐全得</w:t>
            </w:r>
            <w:r>
              <w:rPr>
                <w:rFonts w:hint="eastAsia" w:ascii="宋体" w:hAnsi="宋体" w:cs="宋体"/>
                <w:sz w:val="24"/>
              </w:rPr>
              <w:t>分 5 分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，物料不全得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3分。</w:t>
            </w:r>
          </w:p>
        </w:tc>
        <w:tc>
          <w:tcPr>
            <w:tcW w:w="900" w:type="dxa"/>
            <w:vAlign w:val="center"/>
          </w:tcPr>
          <w:p w14:paraId="0DC421E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</w:tr>
      <w:tr w14:paraId="28FB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99" w:type="dxa"/>
            <w:vAlign w:val="center"/>
          </w:tcPr>
          <w:p w14:paraId="22A8F6CE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462" w:type="dxa"/>
            <w:vAlign w:val="center"/>
          </w:tcPr>
          <w:p w14:paraId="23EDF4E4">
            <w:pPr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业绩证明</w:t>
            </w:r>
          </w:p>
        </w:tc>
        <w:tc>
          <w:tcPr>
            <w:tcW w:w="5300" w:type="dxa"/>
          </w:tcPr>
          <w:p w14:paraId="48ED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根据供应商提供自202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年1月1日（以合同签订日期为准）以来</w:t>
            </w:r>
            <w:r>
              <w:rPr>
                <w:rFonts w:hint="eastAsia" w:ascii="宋体" w:hAnsi="宋体"/>
                <w:sz w:val="24"/>
                <w:lang w:eastAsia="zh-CN"/>
              </w:rPr>
              <w:t>举办过</w:t>
            </w:r>
            <w:r>
              <w:rPr>
                <w:rFonts w:hint="eastAsia" w:ascii="宋体" w:hAnsi="宋体"/>
                <w:sz w:val="24"/>
              </w:rPr>
              <w:t>医疗行业或口腔健康主题活动的有效</w:t>
            </w:r>
            <w:r>
              <w:rPr>
                <w:rFonts w:hint="eastAsia" w:ascii="宋体" w:hAnsi="宋体"/>
                <w:sz w:val="24"/>
                <w:lang w:eastAsia="zh-CN"/>
              </w:rPr>
              <w:t>合同。</w:t>
            </w:r>
            <w:r>
              <w:rPr>
                <w:rFonts w:hint="eastAsia" w:ascii="宋体" w:hAnsi="宋体"/>
                <w:sz w:val="24"/>
              </w:rPr>
              <w:t>每提供1份得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分，最高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分，否则不得分。</w:t>
            </w:r>
          </w:p>
        </w:tc>
        <w:tc>
          <w:tcPr>
            <w:tcW w:w="900" w:type="dxa"/>
            <w:vAlign w:val="center"/>
          </w:tcPr>
          <w:p w14:paraId="1ABBD0A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5分</w:t>
            </w:r>
          </w:p>
        </w:tc>
      </w:tr>
      <w:tr w14:paraId="1E6D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799" w:type="dxa"/>
            <w:vAlign w:val="center"/>
          </w:tcPr>
          <w:p w14:paraId="3BFA712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462" w:type="dxa"/>
            <w:vAlign w:val="center"/>
          </w:tcPr>
          <w:p w14:paraId="29BD7CE6"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5300" w:type="dxa"/>
          </w:tcPr>
          <w:p w14:paraId="076E6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同</w:t>
            </w:r>
            <w:r>
              <w:rPr>
                <w:rFonts w:hint="eastAsia" w:ascii="宋体" w:hAnsi="宋体"/>
                <w:sz w:val="24"/>
              </w:rPr>
              <w:t>价格分采用低价优先法计算，即满足磋商文件要求且最后报价最低的供应商的价格为磋商基准价，其价格分为满分。其他供应商的价格分统一按照下列公式计算：磋商报价得分=（磋商基准价／最后磋商报价）×价格权值×100。</w:t>
            </w:r>
          </w:p>
        </w:tc>
        <w:tc>
          <w:tcPr>
            <w:tcW w:w="900" w:type="dxa"/>
            <w:vAlign w:val="center"/>
          </w:tcPr>
          <w:p w14:paraId="2B3A1E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</w:tr>
    </w:tbl>
    <w:p w14:paraId="2DEA98BD"/>
    <w:p w14:paraId="0F89F6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DM0Mzk0NDViN2M1YWM1NTJlNTQxYTZmODcwMjQifQ=="/>
  </w:docVars>
  <w:rsids>
    <w:rsidRoot w:val="00000000"/>
    <w:rsid w:val="023633BF"/>
    <w:rsid w:val="043210F1"/>
    <w:rsid w:val="072C44ED"/>
    <w:rsid w:val="0EBD108E"/>
    <w:rsid w:val="12D76C6E"/>
    <w:rsid w:val="17810BC7"/>
    <w:rsid w:val="1B417B08"/>
    <w:rsid w:val="1D1D472B"/>
    <w:rsid w:val="1D393F69"/>
    <w:rsid w:val="2BFC7431"/>
    <w:rsid w:val="2C6933E2"/>
    <w:rsid w:val="2CB50105"/>
    <w:rsid w:val="2D7C1CBC"/>
    <w:rsid w:val="2EF10B55"/>
    <w:rsid w:val="2F5E4489"/>
    <w:rsid w:val="300D5E57"/>
    <w:rsid w:val="30D66A99"/>
    <w:rsid w:val="32950604"/>
    <w:rsid w:val="37834727"/>
    <w:rsid w:val="3EEA117C"/>
    <w:rsid w:val="426625D0"/>
    <w:rsid w:val="44044A8E"/>
    <w:rsid w:val="452A014E"/>
    <w:rsid w:val="4A6D5CCC"/>
    <w:rsid w:val="4CEC61CC"/>
    <w:rsid w:val="52D96CF8"/>
    <w:rsid w:val="5BD538DC"/>
    <w:rsid w:val="5F736FE4"/>
    <w:rsid w:val="60CD2319"/>
    <w:rsid w:val="64AD05B9"/>
    <w:rsid w:val="64C37BF6"/>
    <w:rsid w:val="663B4B3E"/>
    <w:rsid w:val="6A6D5424"/>
    <w:rsid w:val="6EAD4BB4"/>
    <w:rsid w:val="7A9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1217</Words>
  <Characters>1251</Characters>
  <Lines>0</Lines>
  <Paragraphs>0</Paragraphs>
  <TotalTime>0</TotalTime>
  <ScaleCrop>false</ScaleCrop>
  <LinksUpToDate>false</LinksUpToDate>
  <CharactersWithSpaces>1272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旋旋</cp:lastModifiedBy>
  <dcterms:modified xsi:type="dcterms:W3CDTF">2025-06-18T03:40:00Z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2033734C84E74149880E4EDC9CD71E38_13</vt:lpwstr>
  </property>
  <property fmtid="{D5CDD505-2E9C-101B-9397-08002B2CF9AE}" pid="4" name="KSOTemplateDocerSaveRecord">
    <vt:lpwstr>eyJoZGlkIjoiM2ViMDM0Mzk0NDViN2M1YWM1NTJlNTQxYTZmODcwMjQiLCJ1c2VySWQiOiIyNTI4MjQyMDgifQ==</vt:lpwstr>
  </property>
</Properties>
</file>