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CFFD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需求内容-三八妇女节鲜花束一批</w:t>
      </w:r>
    </w:p>
    <w:bookmarkEnd w:id="0"/>
    <w:p w14:paraId="6F9F1D30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560" w:firstLineChars="200"/>
        <w:textAlignment w:val="auto"/>
        <w:rPr>
          <w:rFonts w:ascii="黑体" w:hAnsi="黑体" w:eastAsia="黑体"/>
          <w:b w:val="0"/>
          <w:bCs w:val="0"/>
          <w:color w:val="000000"/>
          <w:sz w:val="28"/>
          <w:szCs w:val="28"/>
        </w:rPr>
      </w:pPr>
      <w:r>
        <w:rPr>
          <w:rFonts w:hint="eastAsia" w:ascii="黑体" w:hAnsi="黑体" w:eastAsia="黑体"/>
          <w:b w:val="0"/>
          <w:bCs w:val="0"/>
          <w:color w:val="000000"/>
          <w:sz w:val="28"/>
          <w:szCs w:val="28"/>
        </w:rPr>
        <w:t>一、</w:t>
      </w:r>
      <w:r>
        <w:rPr>
          <w:rFonts w:hint="eastAsia" w:ascii="黑体" w:hAnsi="黑体" w:eastAsia="黑体"/>
          <w:b w:val="0"/>
          <w:bCs w:val="0"/>
          <w:color w:val="000000"/>
          <w:sz w:val="28"/>
          <w:szCs w:val="28"/>
          <w:lang w:eastAsia="zh-CN"/>
        </w:rPr>
        <w:t>项目</w:t>
      </w:r>
      <w:r>
        <w:rPr>
          <w:rFonts w:hint="eastAsia" w:ascii="黑体" w:hAnsi="黑体" w:eastAsia="黑体"/>
          <w:b w:val="0"/>
          <w:bCs w:val="0"/>
          <w:color w:val="000000"/>
          <w:sz w:val="28"/>
          <w:szCs w:val="28"/>
        </w:rPr>
        <w:t>概况</w:t>
      </w:r>
    </w:p>
    <w:p w14:paraId="26D25017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560" w:firstLineChars="200"/>
        <w:textAlignment w:val="auto"/>
        <w:rPr>
          <w:rFonts w:hint="default" w:ascii="仿宋" w:hAnsi="仿宋" w:eastAsia="仿宋"/>
          <w:color w:val="000000"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为庆祝三八妇女节，我院拟采购一批鲜花束用于妇女节活动。</w:t>
      </w:r>
    </w:p>
    <w:p w14:paraId="1D4DF02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56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28"/>
          <w:szCs w:val="28"/>
        </w:rPr>
      </w:pPr>
      <w:r>
        <w:rPr>
          <w:rFonts w:hint="eastAsia" w:ascii="黑体" w:hAnsi="黑体" w:eastAsia="黑体"/>
          <w:b w:val="0"/>
          <w:bCs w:val="0"/>
          <w:color w:val="000000"/>
          <w:sz w:val="28"/>
          <w:szCs w:val="28"/>
          <w:lang w:val="en-US" w:eastAsia="zh-CN"/>
        </w:rPr>
        <w:t>二</w:t>
      </w:r>
      <w:r>
        <w:rPr>
          <w:rFonts w:hint="eastAsia" w:ascii="黑体" w:hAnsi="黑体" w:eastAsia="黑体"/>
          <w:b w:val="0"/>
          <w:bCs w:val="0"/>
          <w:color w:val="000000"/>
          <w:sz w:val="28"/>
          <w:szCs w:val="28"/>
        </w:rPr>
        <w:t>、服务需求</w:t>
      </w:r>
    </w:p>
    <w:p w14:paraId="61CD5D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1.需求数量：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457束</w:t>
      </w:r>
      <w:r>
        <w:rPr>
          <w:rFonts w:hint="eastAsia" w:ascii="仿宋" w:hAnsi="仿宋" w:eastAsia="仿宋"/>
          <w:color w:val="000000"/>
          <w:sz w:val="28"/>
          <w:szCs w:val="28"/>
        </w:rPr>
        <w:t>（实际交货数量以当年厦门医学院附属口腔医院在职女职工人数为准，每人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1束</w:t>
      </w:r>
      <w:r>
        <w:rPr>
          <w:rFonts w:hint="eastAsia" w:ascii="仿宋" w:hAnsi="仿宋" w:eastAsia="仿宋"/>
          <w:color w:val="000000"/>
          <w:sz w:val="28"/>
          <w:szCs w:val="28"/>
        </w:rPr>
        <w:t>）</w:t>
      </w:r>
    </w:p>
    <w:p w14:paraId="6915B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2.每束鲜花必须具备以下条件：鲜花大只玫瑰6只，多头玫6只，洋桔梗4只，满天星、绿植等可随机调整，以粉白为主。配合装饰纸、花泥、彩带等烘托出整束鲜花语意美丽优雅、青春永驻、百事合意符合“3.8”节女性职工美好的祝福。</w:t>
      </w:r>
    </w:p>
    <w:p w14:paraId="5E29567B">
      <w:pPr>
        <w:ind w:left="0" w:leftChars="0" w:firstLine="366" w:firstLineChars="131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鲜花图样：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4439285" cy="4571365"/>
            <wp:effectExtent l="0" t="0" r="18415" b="635"/>
            <wp:docPr id="1" name="图片 1" descr="微信图片_20250211161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5021116124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39285" cy="457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F3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3.送货时间及送货地址：成交供应商需于2025年3月7日、8日送到我院三个院区指定地点，具体每个院区送货数量以我院通知为准：</w:t>
      </w:r>
    </w:p>
    <w:p w14:paraId="4ADA5E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斗西院区：斗西路2号5楼会议室</w:t>
      </w:r>
    </w:p>
    <w:p w14:paraId="71CC04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蔡塘院区：吕岭路1309号9楼会议室</w:t>
      </w:r>
    </w:p>
    <w:p w14:paraId="2104B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default" w:ascii="仿宋" w:hAnsi="仿宋" w:eastAsia="仿宋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集美院区：杏林南路98号行政区会议室</w:t>
      </w:r>
    </w:p>
    <w:p w14:paraId="07E2B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default" w:ascii="仿宋" w:hAnsi="仿宋" w:eastAsia="仿宋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4.质量保证及售后服务：供应商需保证到院内的每束鲜花鲜艳，无花朵掉头等情况，送货当日每个院区需有2个供应商人员配合我院工作人员完成鲜花交付活动。如因供应商问题造成的影响，我院有权视情况严重程度扣减相应货款。</w:t>
      </w:r>
    </w:p>
    <w:p w14:paraId="3F237F72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0" w:firstLineChars="200"/>
        <w:textAlignment w:val="auto"/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5.供应商对以上1-4条款要求须逐条作出响应，且不得出现不满足或负偏离，否则视为未实质性响应采购要求，响应无效。</w:t>
      </w:r>
    </w:p>
    <w:p w14:paraId="18A0A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6.供应商资格要求：</w:t>
      </w:r>
    </w:p>
    <w:p w14:paraId="053E7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供应商应当具备《中华人民共和国政府采购法》第二十二条第一款规定的基本条件，并提供下列证明材料：</w:t>
      </w:r>
    </w:p>
    <w:p w14:paraId="7E9ED6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6.1法人或者其他组织的营业执照等证明文件，自然人的身份证明；</w:t>
      </w:r>
    </w:p>
    <w:p w14:paraId="00E6BA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供应商是法人或者其他组织的应提供营业执照等证明文件，供应商是自然人的应提供有效的自然人身份证明。</w:t>
      </w:r>
    </w:p>
    <w:p w14:paraId="258F3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6.2供应商参加政府采购活动前3年内在经营活动中没有重大违法记录的书面声明（或者在参加政府采购活动前3年内因违法经营被禁止在一定期限内参加政府采购活动，期限已届满）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6A9A4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思源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23685">
    <w:pPr>
      <w:pBdr>
        <w:bottom w:val="none" w:color="auto" w:sz="0" w:space="1"/>
      </w:pBdr>
      <w:jc w:val="left"/>
      <w:rPr>
        <w:sz w:val="18"/>
        <w:szCs w:val="18"/>
      </w:rPr>
    </w:pPr>
    <w:r>
      <w:rPr>
        <w:rFonts w:hint="eastAsia" w:hAnsi="宋体"/>
        <w:szCs w:val="21"/>
      </w:rPr>
      <w:t xml:space="preserve">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23F514BC"/>
    <w:rsid w:val="153B0FC5"/>
    <w:rsid w:val="1638549E"/>
    <w:rsid w:val="21EB5827"/>
    <w:rsid w:val="23F514BC"/>
    <w:rsid w:val="26970D81"/>
    <w:rsid w:val="2D6D66A4"/>
    <w:rsid w:val="34684D49"/>
    <w:rsid w:val="36553694"/>
    <w:rsid w:val="3B1149A0"/>
    <w:rsid w:val="51491D32"/>
    <w:rsid w:val="524B4D8E"/>
    <w:rsid w:val="53095C1D"/>
    <w:rsid w:val="66417940"/>
    <w:rsid w:val="678C2F5D"/>
    <w:rsid w:val="6B805EE2"/>
    <w:rsid w:val="70052E70"/>
    <w:rsid w:val="79035D1F"/>
    <w:rsid w:val="7D0506AA"/>
    <w:rsid w:val="7E8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eastAsiaTheme="majorEastAsia" w:cstheme="majorBidi"/>
    </w:rPr>
  </w:style>
  <w:style w:type="paragraph" w:styleId="3">
    <w:name w:val="Body Text First Indent"/>
    <w:basedOn w:val="1"/>
    <w:qFormat/>
    <w:uiPriority w:val="0"/>
    <w:pPr>
      <w:ind w:firstLine="420" w:firstLineChars="1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2668</Words>
  <Characters>2770</Characters>
  <Lines>0</Lines>
  <Paragraphs>0</Paragraphs>
  <TotalTime>3</TotalTime>
  <ScaleCrop>false</ScaleCrop>
  <LinksUpToDate>false</LinksUpToDate>
  <CharactersWithSpaces>2783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2023-03-22T02:44:00Z</dcterms:created>
  <dc:creator>Aurora</dc:creator>
  <cp:lastModifiedBy>svfly</cp:lastModifiedBy>
  <dcterms:modified xsi:type="dcterms:W3CDTF">2025-02-12T07:35:12Z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F284EDB0A5D94638BF4DA565767CDFD1_13</vt:lpwstr>
  </property>
  <property fmtid="{D5CDD505-2E9C-101B-9397-08002B2CF9AE}" pid="4" name="KSOTemplateDocerSaveRecord">
    <vt:lpwstr>eyJoZGlkIjoiOTMzZDVlNDMyZDY5NzBiYzZiYWE5ZDY4MjkwZDY2ZTciLCJ1c2VySWQiOiIzNDc4MjE1In0=</vt:lpwstr>
  </property>
</Properties>
</file>