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53C5D">
      <w:pPr>
        <w:jc w:val="center"/>
        <w:rPr>
          <w:rFonts w:hint="default" w:ascii="方正小标宋简体" w:hAnsi="方正小标宋简体" w:eastAsia="方正小标宋简体" w:cs="方正小标宋简体"/>
          <w:sz w:val="44"/>
          <w:szCs w:val="44"/>
          <w:lang w:val="en-US" w:eastAsia="zh-CN"/>
        </w:rPr>
      </w:pPr>
      <w:bookmarkStart w:id="0" w:name="_GoBack"/>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门诊预缴金线上退款改造</w:t>
      </w:r>
      <w:bookmarkEnd w:id="0"/>
    </w:p>
    <w:p w14:paraId="14AE750F">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功能用途</w:t>
      </w:r>
    </w:p>
    <w:p w14:paraId="6A8332C1">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患者通过手机在医院公众号申请就诊卡账户余额原渠道退回及转账退款。</w:t>
      </w:r>
    </w:p>
    <w:p w14:paraId="6F5990AD">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二、技术参数改造要求</w:t>
      </w:r>
    </w:p>
    <w:p w14:paraId="494AD246">
      <w:pPr>
        <w:ind w:firstLine="842"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预缴金原路退回：</w:t>
      </w:r>
      <w:r>
        <w:rPr>
          <w:rFonts w:hint="eastAsia" w:ascii="方正仿宋_GB2312" w:hAnsi="方正仿宋_GB2312" w:eastAsia="方正仿宋_GB2312" w:cs="方正仿宋_GB2312"/>
          <w:sz w:val="32"/>
          <w:szCs w:val="32"/>
          <w:lang w:val="en-US" w:eastAsia="zh-CN"/>
        </w:rPr>
        <w:t>患者在手机上选择原路退回，输入持卡人姓名、身份证号、联系电话，三者与院内信息关联，需上传附件，包括患者本人身份证（有照片的一面）或其他有效证件和自费卡或医保卡的卡片照片(证件和卡片照片需在同一张图片)，待审核后发起退款。</w:t>
      </w:r>
    </w:p>
    <w:p w14:paraId="4019B2B6">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(1)自费卡扣除10元后显示可退金额，比如显示余额100元，可退金额为90元，下面要有温馨提示：自费卡线上退款后，卡内有10元自费卡押金，可到收费窗口办理退卡，并退还押金。</w:t>
      </w:r>
    </w:p>
    <w:p w14:paraId="10EEC286">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(2)异地医保卡（包括省内和省外异地）同样信息关联后，展示可退余额，异地医保卡如有费用未结清，要提醒患者：您有未结算的费用，不支持线上退款，请持就诊卡到医院窗口结算后方可退卡内余额。</w:t>
      </w:r>
    </w:p>
    <w:p w14:paraId="7592D238">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若患者信息不符，将提醒患者原路退款失败，失败原因为患者就诊卡登记基本信息不符，其预交金退款请持就诊卡、有效证件前往医院窗口办理。</w:t>
      </w:r>
    </w:p>
    <w:p w14:paraId="51D855E5">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超过原路退款期限，将提醒患者超过原路退回期限可转为转账退款方式。</w:t>
      </w:r>
    </w:p>
    <w:p w14:paraId="7EF33333">
      <w:pPr>
        <w:ind w:firstLine="842"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预缴金转账退款：</w:t>
      </w:r>
      <w:r>
        <w:rPr>
          <w:rFonts w:hint="eastAsia" w:ascii="方正仿宋_GB2312" w:hAnsi="方正仿宋_GB2312" w:eastAsia="方正仿宋_GB2312" w:cs="方正仿宋_GB2312"/>
          <w:sz w:val="32"/>
          <w:szCs w:val="32"/>
          <w:lang w:val="en-US" w:eastAsia="zh-CN"/>
        </w:rPr>
        <w:t>患者选择转账退款需输入持卡人姓名、身份证号、联系电话，三者与院内信息关联后，展示可退余额，若患者信息不符，将提醒患者转账退款失败，失败原因为患者就诊卡登记基本信息不符，其预交金退款请持就诊卡、有效证件前往医院窗口办理。</w:t>
      </w:r>
    </w:p>
    <w:p w14:paraId="69496C54">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转账退款信息匹配后，需提交持卡人姓名、银行卡号、开户行、持卡人身份证、联系电话等信息，然后上传附件，需上传患者本人身份证（有照片的一面）或其他有效证件和自费卡或医保卡的卡片照片（证件和卡片照片需在同一张图片）、退款的银行卡，提交后提醒患者，请等待审核结果，如审核未通过会短信通知您。医院进行审核，核对无误后办理转账退款。转账退款只限持卡人本人办理，不能代办，如需代办，请到医院窗口办理。</w:t>
      </w:r>
    </w:p>
    <w:p w14:paraId="4D855E7A">
      <w:pPr>
        <w:ind w:firstLine="838" w:firstLineChars="262"/>
        <w:rPr>
          <w:rFonts w:hint="eastAsia" w:ascii="方正仿宋_GB2312" w:hAnsi="方正仿宋_GB2312" w:eastAsia="方正仿宋_GB2312" w:cs="方正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28C39E7-6E97-472E-8F2B-7BF0D3B2AC8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F6D181D0-586A-4CEC-933E-B0E3A18D66DA}"/>
  </w:font>
  <w:font w:name="方正仿宋_GB2312">
    <w:panose1 w:val="02000000000000000000"/>
    <w:charset w:val="86"/>
    <w:family w:val="auto"/>
    <w:pitch w:val="default"/>
    <w:sig w:usb0="A00002BF" w:usb1="184F6CFA" w:usb2="00000012" w:usb3="00000000" w:csb0="00040001" w:csb1="00000000"/>
    <w:embedRegular r:id="rId3" w:fontKey="{BB3A231B-1010-42D3-BDC9-D9DC835D91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58F57AB"/>
    <w:rsid w:val="0A7E070A"/>
    <w:rsid w:val="0ACA37CF"/>
    <w:rsid w:val="0B61527C"/>
    <w:rsid w:val="105942FA"/>
    <w:rsid w:val="10890B0E"/>
    <w:rsid w:val="11E774D8"/>
    <w:rsid w:val="16124FC5"/>
    <w:rsid w:val="17086F09"/>
    <w:rsid w:val="1802205D"/>
    <w:rsid w:val="18C351FC"/>
    <w:rsid w:val="190F10C7"/>
    <w:rsid w:val="194863EA"/>
    <w:rsid w:val="19A9795B"/>
    <w:rsid w:val="1B6B1610"/>
    <w:rsid w:val="1CFF2872"/>
    <w:rsid w:val="1DEE1955"/>
    <w:rsid w:val="1F2B1FD0"/>
    <w:rsid w:val="20406058"/>
    <w:rsid w:val="22BA225C"/>
    <w:rsid w:val="23616303"/>
    <w:rsid w:val="2AF4205B"/>
    <w:rsid w:val="2D263ECE"/>
    <w:rsid w:val="2DB87693"/>
    <w:rsid w:val="2F6D3517"/>
    <w:rsid w:val="30D0636E"/>
    <w:rsid w:val="318D0251"/>
    <w:rsid w:val="32160783"/>
    <w:rsid w:val="32386C42"/>
    <w:rsid w:val="349A0771"/>
    <w:rsid w:val="35F07710"/>
    <w:rsid w:val="36AB6AC1"/>
    <w:rsid w:val="3C69666E"/>
    <w:rsid w:val="3D4E4572"/>
    <w:rsid w:val="410D3C21"/>
    <w:rsid w:val="42D53314"/>
    <w:rsid w:val="43D778E9"/>
    <w:rsid w:val="45691493"/>
    <w:rsid w:val="48C007BB"/>
    <w:rsid w:val="48EB00C1"/>
    <w:rsid w:val="51BB663C"/>
    <w:rsid w:val="531E5887"/>
    <w:rsid w:val="55D364EE"/>
    <w:rsid w:val="568C6AF7"/>
    <w:rsid w:val="57137B4B"/>
    <w:rsid w:val="5B543B22"/>
    <w:rsid w:val="5E631F9B"/>
    <w:rsid w:val="63DC4FE6"/>
    <w:rsid w:val="64644BF6"/>
    <w:rsid w:val="681109E6"/>
    <w:rsid w:val="6B355E31"/>
    <w:rsid w:val="6C5E3151"/>
    <w:rsid w:val="6C8924B5"/>
    <w:rsid w:val="70D50F47"/>
    <w:rsid w:val="749E0B61"/>
    <w:rsid w:val="77235558"/>
    <w:rsid w:val="7B6E077A"/>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8"/>
    <w:autoRedefine/>
    <w:qFormat/>
    <w:uiPriority w:val="0"/>
    <w:pPr>
      <w:tabs>
        <w:tab w:val="center" w:pos="4153"/>
        <w:tab w:val="right" w:pos="8306"/>
      </w:tabs>
      <w:snapToGrid w:val="0"/>
      <w:jc w:val="left"/>
    </w:pPr>
    <w:rPr>
      <w:sz w:val="18"/>
      <w:szCs w:val="18"/>
    </w:rPr>
  </w:style>
  <w:style w:type="paragraph" w:styleId="3">
    <w:name w:val="header"/>
    <w:basedOn w:val="1"/>
    <w:link w:val="7"/>
    <w:autoRedefine/>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autoRedefine/>
    <w:qFormat/>
    <w:uiPriority w:val="0"/>
    <w:rPr>
      <w:kern w:val="2"/>
      <w:sz w:val="18"/>
      <w:szCs w:val="18"/>
    </w:rPr>
  </w:style>
  <w:style w:type="character" w:customStyle="1" w:styleId="8">
    <w:name w:val="页脚 Char"/>
    <w:basedOn w:val="6"/>
    <w:link w:val="2"/>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1001</Words>
  <Characters>1134</Characters>
  <Lines>8</Lines>
  <Paragraphs>2</Paragraphs>
  <TotalTime>34</TotalTime>
  <ScaleCrop>false</ScaleCrop>
  <LinksUpToDate>false</LinksUpToDate>
  <CharactersWithSpaces>1160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cp:lastPrinted>2023-08-17T02:55:00Z</cp:lastPrinted>
  <dcterms:modified xsi:type="dcterms:W3CDTF">2024-11-12T09:20:05Z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B8F5FA381E6242F69F2EADA7E4854888_13</vt:lpwstr>
  </property>
</Properties>
</file>