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研磨抛光机及相关辅助耗材一批</w:t>
      </w:r>
      <w:bookmarkEnd w:id="0"/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主要用于晶体、陶瓷、金属、玻璃、岩样、矿样等材料的研磨抛光制样。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研磨抛光机技术指标：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1、电源：110/220V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2、功率≥275W 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3、磨抛盘转速：0-250rpm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4、工位不少于2个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5、支撑臂摆动次数：0-9次/分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6、托盘端跳≤0.008/180mm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7、磨抛盘≥Ø200mm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8、载物盘≥Ø80mm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9、超平抛光盘（平面度为每25mm×25mm小于0.0025mm）。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10、旋转轴托盘端跳≤0.01mm。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11、主轴旋转采用无级调速控制方式，并设有数显表实时显示转数。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12、配有定时器，可准确控制工作时间（0-300h之间）。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精确磨抛控制仪技术指标：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1、载样盘直径≥Ø50mm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2、载样盘轴向行程：10mm（分度螺母移动一格，载样盘轴向移动0.025mm）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3、数显表精度：0.001mm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4、载样盘部分空载压力≤500g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5、承载样件尺寸：直径≤50mm、厚度≤10mm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6、配备配重砝码≥400g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tbl>
      <w:tblPr>
        <w:tblStyle w:val="4"/>
        <w:tblpPr w:leftFromText="180" w:rightFromText="180" w:vertAnchor="text" w:horzAnchor="page" w:tblpX="2747" w:tblpY="671"/>
        <w:tblOverlap w:val="never"/>
        <w:tblW w:w="59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4116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76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名称规格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自动精密研磨抛光机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精确磨抛控制仪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试样压合台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加热平台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精密测厚仪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滴料器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Φ200mm磁力片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Φ200mm研抛底片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Φ200mm金刚石研磨纸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水晶胶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Φ25mm硅胶冷镶模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W28刚玉微粉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W14刚玉微粉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W7刚玉微粉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Φ200mm磨砂革抛光垫（10片/包）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W5金刚石悬浮抛光液（250ml/瓶）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W2.5金刚石悬浮抛光液（250ml/瓶）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W28碳化硼微粉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W14碳化硼微粉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W7碳化硼微粉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Φ200mm聚氨酯抛光垫（10片/包）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W0.05二氧化硅抛光液（5kg/桶）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Φ8*100mm石蜡棒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1包</w:t>
            </w:r>
          </w:p>
        </w:tc>
      </w:tr>
    </w:tbl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）质保期满前1个月内成交供应商应就所有货物进行一次全面检查，并写出正式报告，如发现潜在问题，应负责排除。如出现质量问题，在质保期内对货物进行维修和零配件的更换。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99E350-1E79-476B-B15F-3F200189CD2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7A51F5B-086E-42D1-950C-ED1044A37D7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AAEDBB3-D9BC-4655-AF63-02426C50564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9C149A3-1294-45B0-8358-55D5BB22BE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DEE1955"/>
    <w:rsid w:val="1F2B1FD0"/>
    <w:rsid w:val="20406058"/>
    <w:rsid w:val="22BA225C"/>
    <w:rsid w:val="2AF4205B"/>
    <w:rsid w:val="2D263ECE"/>
    <w:rsid w:val="2DB87693"/>
    <w:rsid w:val="2F6D3517"/>
    <w:rsid w:val="30D0636E"/>
    <w:rsid w:val="32160783"/>
    <w:rsid w:val="32386C42"/>
    <w:rsid w:val="349A0771"/>
    <w:rsid w:val="35F07710"/>
    <w:rsid w:val="36AB6AC1"/>
    <w:rsid w:val="3C69666E"/>
    <w:rsid w:val="42D53314"/>
    <w:rsid w:val="43D778E9"/>
    <w:rsid w:val="45691493"/>
    <w:rsid w:val="48C007BB"/>
    <w:rsid w:val="48EB00C1"/>
    <w:rsid w:val="51BB663C"/>
    <w:rsid w:val="55D364EE"/>
    <w:rsid w:val="568C6AF7"/>
    <w:rsid w:val="57137B4B"/>
    <w:rsid w:val="5B543B22"/>
    <w:rsid w:val="5E631F9B"/>
    <w:rsid w:val="63DC4FE6"/>
    <w:rsid w:val="64644BF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1</TotalTime>
  <ScaleCrop>false</ScaleCrop>
  <LinksUpToDate>false</LinksUpToDate>
  <CharactersWithSpaces>2147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cp:lastPrinted>2023-08-17T02:55:00Z</cp:lastPrinted>
  <dcterms:modified xsi:type="dcterms:W3CDTF">2024-04-08T08:04:56Z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E96B426D357D491F9767C8EFA7003601_13</vt:lpwstr>
  </property>
</Properties>
</file>