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种植手机6支</w:t>
      </w:r>
      <w:bookmarkEnd w:id="0"/>
    </w:p>
    <w:p>
      <w:pPr>
        <w:numPr>
          <w:ilvl w:val="0"/>
          <w:numId w:val="0"/>
        </w:num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一、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功能用途</w:t>
      </w:r>
    </w:p>
    <w:p>
      <w:pPr>
        <w:numPr>
          <w:ilvl w:val="0"/>
          <w:numId w:val="0"/>
        </w:numPr>
        <w:ind w:left="0" w:leftChars="0" w:firstLine="838" w:firstLineChars="262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该设备应该为口腔手术、颌面外科和牙种植手术的口腔医师操作使用。具备高温高压消毒可反复使用。</w:t>
      </w:r>
    </w:p>
    <w:p>
      <w:pPr>
        <w:ind w:firstLine="838" w:firstLineChars="262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二、技术参数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1.传输比：20：1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2.夹持车针：2.35MM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3.夹持方式：筒夹式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4.夹持模式：六角卡盘系统夹持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5.最大转速≥50000RPM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6.传导方式：E型接口国际通用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7.发光方式：自发光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8.光照强度≥50000lux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9.拆解方式：可手动拆卸，无需工具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三、配置清单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1.手机数量：6支；2.通针数量:6个；3.卡夹数量：12个。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、售后服务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1.供应商应按照本采购项目特点提供长期良好的售后服务，并在响应文件中提供详细具体的售后服务承诺条款及保证，在质保期内售后服务所需费用列入报价。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2.要求供应商必须拥有专业的售后维护服务团队，能够保证本项目正常运行。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3.本次报价的设备整机质保期为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.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</w:t>
      </w:r>
      <w:r>
        <w:rPr>
          <w:rFonts w:hint="eastAsia" w:ascii="黑体" w:hAnsi="黑体" w:eastAsia="黑体" w:cs="黑体"/>
          <w:sz w:val="32"/>
          <w:szCs w:val="32"/>
        </w:rPr>
        <w:t>、培训要求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1.成交供应商提供现场技术培训，保证使用人员正确操作设备的各种功能，维修人员能进行常规维护、检修与保养。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E6F13A7-7BC0-4DFA-8CE1-DF964AAF6967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1F9EF72D-B2D4-4C82-878A-FDD749BA7649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867489A3-1F1C-4505-8240-D82D93C0DAA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20E0FC6"/>
    <w:rsid w:val="044A1CD7"/>
    <w:rsid w:val="0A7E070A"/>
    <w:rsid w:val="0ACA37CF"/>
    <w:rsid w:val="0B61527C"/>
    <w:rsid w:val="105942FA"/>
    <w:rsid w:val="10890B0E"/>
    <w:rsid w:val="17086F09"/>
    <w:rsid w:val="1802205D"/>
    <w:rsid w:val="190F10C7"/>
    <w:rsid w:val="194863EA"/>
    <w:rsid w:val="1B6B1610"/>
    <w:rsid w:val="1CFF2872"/>
    <w:rsid w:val="1F2B1FD0"/>
    <w:rsid w:val="20406058"/>
    <w:rsid w:val="22BA225C"/>
    <w:rsid w:val="2AF4205B"/>
    <w:rsid w:val="2D263ECE"/>
    <w:rsid w:val="2DB87693"/>
    <w:rsid w:val="2F6D3517"/>
    <w:rsid w:val="30D0636E"/>
    <w:rsid w:val="32160783"/>
    <w:rsid w:val="32386C42"/>
    <w:rsid w:val="349A0771"/>
    <w:rsid w:val="35F07710"/>
    <w:rsid w:val="36AB6AC1"/>
    <w:rsid w:val="3C69666E"/>
    <w:rsid w:val="42CA4FC6"/>
    <w:rsid w:val="42D53314"/>
    <w:rsid w:val="43D778E9"/>
    <w:rsid w:val="45691493"/>
    <w:rsid w:val="48C007BB"/>
    <w:rsid w:val="48EB00C1"/>
    <w:rsid w:val="51BB663C"/>
    <w:rsid w:val="55D364EE"/>
    <w:rsid w:val="568C6AF7"/>
    <w:rsid w:val="5B543B22"/>
    <w:rsid w:val="5E631F9B"/>
    <w:rsid w:val="63DC4FE6"/>
    <w:rsid w:val="681109E6"/>
    <w:rsid w:val="6B355E31"/>
    <w:rsid w:val="6C5E3151"/>
    <w:rsid w:val="6C8924B5"/>
    <w:rsid w:val="77235558"/>
    <w:rsid w:val="7B6E077A"/>
    <w:rsid w:val="7C56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autoRedefine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1632</Words>
  <Characters>1840</Characters>
  <Lines>8</Lines>
  <Paragraphs>2</Paragraphs>
  <TotalTime>41</TotalTime>
  <ScaleCrop>false</ScaleCrop>
  <LinksUpToDate>false</LinksUpToDate>
  <CharactersWithSpaces>2147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svfly</cp:lastModifiedBy>
  <cp:lastPrinted>2023-08-17T02:55:00Z</cp:lastPrinted>
  <dcterms:modified xsi:type="dcterms:W3CDTF">2024-01-04T07:41:30Z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BED5C63F64CF4F2B80170EF2F526C36F_13</vt:lpwstr>
  </property>
</Properties>
</file>