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牙科微动力系统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1套</w:t>
      </w:r>
      <w:bookmarkEnd w:id="0"/>
    </w:p>
    <w:p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>
      <w:pPr>
        <w:numPr>
          <w:ilvl w:val="0"/>
          <w:numId w:val="0"/>
        </w:numPr>
        <w:ind w:left="0" w:leftChars="0"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牙科微动力系统提供牙科手机进行牙科手术的驱动力，用于外科手术，微创拔牙，微创美学修复。</w:t>
      </w:r>
    </w:p>
    <w:p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采用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双水路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可选择设计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2.插电即用，无需连接牙椅水、气。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采用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无刷电机，扭矩≥3.5N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*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cm,马达空载转速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可达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1000-41500r/min,跳动&lt;0.02mm,振动&lt;0.5gp,噪音&lt;50dB,冷光LED灯(照度&gt;40000lx)。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4.多功能脚踏。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5.防水等级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≥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IPX6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6.蠕动泵流量0-120mL/min，多档水量控制，满足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临床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使用需求；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7.冷却系统：内置风冷系统，高效冷却、防烫伤，保护医患安全、提升设备寿命；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8.接口标准：符合ISO3964国际标准(YY1012);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9.采用大尺寸彩色LCD触摸屏，玻璃屏幕易清洁，可擦拭消毒；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10.消毒方式：马达可承受134℃高温高压灭菌；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11.LED恒光源可提供稳定照明。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三、配置清单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1.主机1台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2.电源线1套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3.1：5手机1把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4.1：3手机3把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5.泵管3套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6.多功能脚踏1个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7.马达支架1个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3.本次报价的设备整机质保期为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D4CED93-4BED-4430-A244-12724C1532F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F8BED307-E2BD-4133-989B-9F7C5F5E41C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A8AFF6D0-8081-406C-87DE-D92C7162CB5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0B61527C"/>
    <w:rsid w:val="105942FA"/>
    <w:rsid w:val="10890B0E"/>
    <w:rsid w:val="17086F09"/>
    <w:rsid w:val="1802205D"/>
    <w:rsid w:val="190F10C7"/>
    <w:rsid w:val="194863EA"/>
    <w:rsid w:val="1B6B1610"/>
    <w:rsid w:val="1CFF2872"/>
    <w:rsid w:val="1F2B1FD0"/>
    <w:rsid w:val="20406058"/>
    <w:rsid w:val="22BA225C"/>
    <w:rsid w:val="2AF4205B"/>
    <w:rsid w:val="2D263ECE"/>
    <w:rsid w:val="2DB87693"/>
    <w:rsid w:val="2F6D3517"/>
    <w:rsid w:val="30D0636E"/>
    <w:rsid w:val="32160783"/>
    <w:rsid w:val="32386C42"/>
    <w:rsid w:val="349A0771"/>
    <w:rsid w:val="35F07710"/>
    <w:rsid w:val="36AB6AC1"/>
    <w:rsid w:val="3C69666E"/>
    <w:rsid w:val="42D53314"/>
    <w:rsid w:val="43D778E9"/>
    <w:rsid w:val="45691493"/>
    <w:rsid w:val="48C007BB"/>
    <w:rsid w:val="48EB00C1"/>
    <w:rsid w:val="51BB663C"/>
    <w:rsid w:val="55D364EE"/>
    <w:rsid w:val="568C6AF7"/>
    <w:rsid w:val="5B543B22"/>
    <w:rsid w:val="5E631F9B"/>
    <w:rsid w:val="63DC4FE6"/>
    <w:rsid w:val="681109E6"/>
    <w:rsid w:val="6B355E31"/>
    <w:rsid w:val="6C5E3151"/>
    <w:rsid w:val="6C8924B5"/>
    <w:rsid w:val="77235558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1632</Words>
  <Characters>1840</Characters>
  <Lines>8</Lines>
  <Paragraphs>2</Paragraphs>
  <TotalTime>40</TotalTime>
  <ScaleCrop>false</ScaleCrop>
  <LinksUpToDate>false</LinksUpToDate>
  <CharactersWithSpaces>2147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2023-08-17T02:55:00Z</cp:lastPrinted>
  <dcterms:modified xsi:type="dcterms:W3CDTF">2024-01-04T07:30:45Z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3D9193916D99427FAA8A20D2075E7F93_13</vt:lpwstr>
  </property>
</Properties>
</file>