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种植体周围维护器械系统一批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主要用于种植牙术后的维护，是牙周手术常用的工具。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二、技术参数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1.种植体清洁工具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种植体清洁工具可以有效减少种植体螺纹的损伤。对种植体周围的结石、菌斑、异物进行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清除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。预防种植体周围炎、维护种植体健康。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种植体清洁工具由钛丝及不锈钢组成，可灭菌消毒后重复使用，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灭菌方式：纯化水清洗、75%乙醇喷洗、擦拭消毒，121℃（30min）高温灭菌。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2.失效工具器械盒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失效工具器械盒可快速取出已经失效的种植体、基台、中央螺丝。取出失效种植体时可以减少对周围骨组织的损伤。取出折断基台与螺丝时减少对种植体螺纹的损伤。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器械由不锈钢材质组成，收纳盒为耐高温材料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灭菌方式：纯水清洗，75%乙醇擦拭消毒，124℃（15min）高温灭菌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3.取骨钻工具盒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采用不锈钢材质制作，表面涂层可有效防止器械生锈及钝化。手术中可以快速有效提取柱形块状骨，增加骨再生手术的成功率。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灭菌方式：纯水清洗，75%乙醇擦拭消毒，121℃（30min）高温灭菌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4.环切刀工具盒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采用不锈钢材质制作，表面涂层可有效防止器械生锈及钝化。手术中可以快速安全的切除牙龈组织。组织表面光滑，出血少。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灭菌方式：纯水清洗，75%乙醇擦拭消毒，121℃（30min）高温灭菌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5.椅旁导板工具盒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通过石膏模型分析制作口内种植手术用导板，具有高透水、高冷却。减少手术风险。降低手术难度。导环由氧化锆制作而成，耐磨损。可多次重复使用。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材料由不锈钢和氧化锆组成。耐高温消毒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6.通用修复工具盒（全）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适用市面上大部分种植体的修复工作。包含机用和手用器械。让医生选择性更多。更加方便。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材质和选用不锈钢材质。耐高温消毒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7.牙科刮治器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本产品可解决骨增量手术中牙龈组织张力问题。让牙龈减张更加安全可靠。可重复使用。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灭菌方式：纯水清洗，75%乙醇擦拭消毒，121℃（30min）高温灭菌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8.种植体修整工具盒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在种植体出现问题，可以快速有效修整种植体周边，减少周边骨的破坏。可以进行重复使用。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灭菌方式：纯水清洗，75%乙醇擦拭消毒，121℃（30min）高温灭菌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9.整平钻工具盒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可以有效修整骨平面。同时在拔牙后可以对拔牙窝进行快速修整。表面涂层可以减少器械的生锈和钝化。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灭菌方式：纯水清洗，75%乙醇擦拭消毒，121℃（30min）高温灭菌</w:t>
      </w:r>
    </w:p>
    <w:p>
      <w:pPr>
        <w:numPr>
          <w:ilvl w:val="0"/>
          <w:numId w:val="1"/>
        </w:num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外科工具盒</w:t>
      </w:r>
    </w:p>
    <w:p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外科工具，钨钢材质，可多次重复使用。</w:t>
      </w:r>
    </w:p>
    <w:p>
      <w:pPr>
        <w:ind w:firstLine="838" w:firstLineChars="262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灭菌方式：纯水清洗，75%乙醇擦拭消毒，121℃（30min）高温灭菌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三、配置清单：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1.种植体清洁工具  3套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2.失效工具器械盒  1套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3.取骨钻工具盒  1套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4.环切刀工具盒  1套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5.椅旁导板工具盒  1套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6.通用修复工具盒（全） 1套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7.牙科刮治器  3套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8.种植体修整工具盒  1套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9.整平钻工具盒  1套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10.外科工具盒  1套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四、售后服务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 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2. 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3. 本次报价的设备整机质保期至少为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3个月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，自验收合格之日起计算，期间成交供应商应提供一切维修服务和更换零配件（不再另行收取费用）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4. 在质保期内，成</w:t>
      </w:r>
      <w:bookmarkStart w:id="0" w:name="_GoBack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</w:t>
      </w:r>
      <w:bookmarkEnd w:id="0"/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五、培训要求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07C2818-C83C-4415-AA1C-5202E5B3760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05CE361-6BE3-4FC8-8750-647729A7891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D3391814-35CE-4BC0-AB29-1E92E7764A7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FED3D7"/>
    <w:multiLevelType w:val="singleLevel"/>
    <w:tmpl w:val="92FED3D7"/>
    <w:lvl w:ilvl="0" w:tentative="0">
      <w:start w:val="10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0ACE1CBC"/>
    <w:rsid w:val="0B61527C"/>
    <w:rsid w:val="10890B0E"/>
    <w:rsid w:val="17086F09"/>
    <w:rsid w:val="1802205D"/>
    <w:rsid w:val="190F10C7"/>
    <w:rsid w:val="194863EA"/>
    <w:rsid w:val="1B6B1610"/>
    <w:rsid w:val="20406058"/>
    <w:rsid w:val="22BA225C"/>
    <w:rsid w:val="23165497"/>
    <w:rsid w:val="2D263ECE"/>
    <w:rsid w:val="2DB87693"/>
    <w:rsid w:val="32160783"/>
    <w:rsid w:val="349A0771"/>
    <w:rsid w:val="36F572A0"/>
    <w:rsid w:val="3F6B281A"/>
    <w:rsid w:val="423319C8"/>
    <w:rsid w:val="42D53314"/>
    <w:rsid w:val="43D778E9"/>
    <w:rsid w:val="48467B79"/>
    <w:rsid w:val="48EB00C1"/>
    <w:rsid w:val="4E8233E5"/>
    <w:rsid w:val="55402023"/>
    <w:rsid w:val="55D364EE"/>
    <w:rsid w:val="568C6AF7"/>
    <w:rsid w:val="5B543B22"/>
    <w:rsid w:val="5E631F9B"/>
    <w:rsid w:val="63DC4FE6"/>
    <w:rsid w:val="665407A6"/>
    <w:rsid w:val="681109E6"/>
    <w:rsid w:val="6C5E3151"/>
    <w:rsid w:val="6C8924B5"/>
    <w:rsid w:val="7B6E077A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1588</Words>
  <Characters>1681</Characters>
  <Lines>8</Lines>
  <Paragraphs>2</Paragraphs>
  <TotalTime>301</TotalTime>
  <ScaleCrop>false</ScaleCrop>
  <LinksUpToDate>false</LinksUpToDate>
  <CharactersWithSpaces>1709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2022-08-10T02:11:00Z</cp:lastPrinted>
  <dcterms:modified xsi:type="dcterms:W3CDTF">2022-11-16T08:02:45Z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8A8E61B12E02428194341A35EF754B03</vt:lpwstr>
  </property>
</Properties>
</file>