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细胞电阻仪1套</w:t>
      </w:r>
      <w:bookmarkEnd w:id="0"/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一、功能用途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测量细胞生长过程中电阻的变化，了解细胞生长状况及其融合程度。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测量单层上皮细胞层在药物或其他作用下电阻的改变，进行屏障功能研究等。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二、技术参数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1、电压范围：±199.0 mV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2、电压分辨率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≤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0.1 mV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3、电阻范围：0—20,000Ω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4、电阻分辨率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≤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1Ω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、测量电路采用交流脉冲技术，避免电极上的金属沉积以及持续的直流电流对组织的副作用，电阻读数不受膜电容和膜电压影响。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、内置 1K 欧姆的标准电阻，通过按钮可以随时检查仪器测量电路是否正常。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7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、测量电极：双腿四电极结构，可直接放置在培养杯上测量，无需手持。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三、配置清单：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1、主机一台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2、标配电极一支（24孔板transwell）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3、电极：12孔板。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1节9V充电锂电池（带充电线），6节1.5V 碱性AA（5号）电池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四、售后服务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 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 要求供应商必须拥有专业的售后维护服务团队，能够保证本项目正常运行。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 本次报价的设备整机质保期至少为三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4. 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五、培训要求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1.成交供应商提供现场技术培训，保证使用人员正确操作设备的各种功能，维修人员能进行常规维护、检修与保养。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2.供应商应提供现场人员的培训，包括但不限于操作培训、保养培训和维修培训，并提供书面承诺和培训方案；培训使用单位操作人员直到熟悉为止（所有培训不再另行收取费用）。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E54F2A2-9A24-4002-A943-6D7C04BBEB7B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4B8DB71E-9730-4705-AC1C-68ACB1CD96B8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75F68F7C-8A25-490A-BF43-0AE7FCC1280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44A1CD7"/>
    <w:rsid w:val="0A7E070A"/>
    <w:rsid w:val="0ACA37CF"/>
    <w:rsid w:val="0B61527C"/>
    <w:rsid w:val="10890B0E"/>
    <w:rsid w:val="17086F09"/>
    <w:rsid w:val="1802205D"/>
    <w:rsid w:val="190F10C7"/>
    <w:rsid w:val="194863EA"/>
    <w:rsid w:val="1B6B1610"/>
    <w:rsid w:val="20406058"/>
    <w:rsid w:val="22BA225C"/>
    <w:rsid w:val="23165497"/>
    <w:rsid w:val="2D263ECE"/>
    <w:rsid w:val="2DB87693"/>
    <w:rsid w:val="32160783"/>
    <w:rsid w:val="349A0771"/>
    <w:rsid w:val="36F572A0"/>
    <w:rsid w:val="3F6B281A"/>
    <w:rsid w:val="42D53314"/>
    <w:rsid w:val="43D778E9"/>
    <w:rsid w:val="48467B79"/>
    <w:rsid w:val="48EB00C1"/>
    <w:rsid w:val="4E8233E5"/>
    <w:rsid w:val="55402023"/>
    <w:rsid w:val="55D364EE"/>
    <w:rsid w:val="568C6AF7"/>
    <w:rsid w:val="5B543B22"/>
    <w:rsid w:val="5E631F9B"/>
    <w:rsid w:val="63DC4FE6"/>
    <w:rsid w:val="665407A6"/>
    <w:rsid w:val="681109E6"/>
    <w:rsid w:val="6C5E3151"/>
    <w:rsid w:val="6C8924B5"/>
    <w:rsid w:val="7B6E077A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793</Words>
  <Characters>841</Characters>
  <Lines>8</Lines>
  <Paragraphs>2</Paragraphs>
  <TotalTime>8</TotalTime>
  <ScaleCrop>false</ScaleCrop>
  <LinksUpToDate>false</LinksUpToDate>
  <CharactersWithSpaces>842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cp:lastPrinted>2022-08-10T02:11:00Z</cp:lastPrinted>
  <dcterms:modified xsi:type="dcterms:W3CDTF">2022-10-31T02:52:15Z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F8679230CB824688818E6B047EB2B0EF</vt:lpwstr>
  </property>
</Properties>
</file>