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12" w:after="312"/>
        <w:rPr>
          <w:rFonts w:ascii="黑体" w:hAnsi="黑体"/>
        </w:rPr>
      </w:pPr>
      <w:r>
        <w:rPr>
          <w:rFonts w:hint="eastAsia" w:ascii="方正公文小标宋" w:hAnsi="方正公文小标宋" w:eastAsia="方正公文小标宋" w:cs="方正公文小标宋"/>
          <w:sz w:val="44"/>
          <w:lang w:eastAsia="zh-CN"/>
        </w:rPr>
        <w:t>需求内容</w:t>
      </w:r>
      <w:r>
        <w:rPr>
          <w:rFonts w:hint="eastAsia" w:ascii="方正公文小标宋" w:hAnsi="方正公文小标宋" w:eastAsia="方正公文小标宋" w:cs="方正公文小标宋"/>
          <w:sz w:val="44"/>
          <w:lang w:val="en-US" w:eastAsia="zh-CN"/>
        </w:rPr>
        <w:t>-</w:t>
      </w:r>
      <w:r>
        <w:rPr>
          <w:rFonts w:hint="eastAsia" w:ascii="方正公文小标宋" w:hAnsi="方正公文小标宋" w:eastAsia="方正公文小标宋" w:cs="方正公文小标宋"/>
          <w:sz w:val="44"/>
        </w:rPr>
        <w:t>第三方驾驶员服务</w:t>
      </w:r>
    </w:p>
    <w:p>
      <w:pPr>
        <w:tabs>
          <w:tab w:val="left" w:pos="1570"/>
        </w:tabs>
        <w:spacing w:line="360" w:lineRule="auto"/>
        <w:ind w:left="567"/>
        <w:rPr>
          <w:rFonts w:ascii="宋体" w:hAnsi="宋体"/>
          <w:b/>
          <w:bCs/>
          <w:sz w:val="24"/>
        </w:rPr>
      </w:pPr>
      <w:bookmarkStart w:id="0" w:name="_Toc69159959"/>
      <w:bookmarkStart w:id="1" w:name="_Toc65251317"/>
      <w:bookmarkStart w:id="2" w:name="_Hlk65664217"/>
      <w:r>
        <w:rPr>
          <w:rFonts w:hint="eastAsia" w:ascii="宋体" w:hAnsi="宋体"/>
          <w:b/>
          <w:bCs/>
          <w:sz w:val="24"/>
        </w:rPr>
        <w:t>一、服务内容及时间要求</w:t>
      </w:r>
      <w:bookmarkEnd w:id="0"/>
      <w:bookmarkEnd w:id="1"/>
    </w:p>
    <w:p>
      <w:pPr>
        <w:spacing w:line="360" w:lineRule="auto"/>
        <w:ind w:left="425"/>
        <w:rPr>
          <w:rFonts w:ascii="宋体" w:hAnsi="宋体"/>
          <w:sz w:val="24"/>
        </w:rPr>
      </w:pPr>
      <w:r>
        <w:rPr>
          <w:rFonts w:hint="eastAsia" w:ascii="宋体" w:hAnsi="宋体"/>
          <w:sz w:val="24"/>
        </w:rPr>
        <w:t>（一）服务内容</w:t>
      </w:r>
    </w:p>
    <w:p>
      <w:pPr>
        <w:spacing w:line="360" w:lineRule="auto"/>
        <w:ind w:firstLine="480" w:firstLineChars="200"/>
        <w:rPr>
          <w:rFonts w:ascii="宋体" w:hAnsi="宋体"/>
          <w:sz w:val="24"/>
        </w:rPr>
      </w:pPr>
      <w:r>
        <w:rPr>
          <w:rFonts w:hint="eastAsia" w:ascii="宋体" w:hAnsi="宋体"/>
          <w:sz w:val="24"/>
        </w:rPr>
        <w:t>1.转运的物资：医疗器械、医疗耗材、消毒物品、义齿</w:t>
      </w:r>
      <w:r>
        <w:rPr>
          <w:rFonts w:hint="eastAsia" w:ascii="宋体" w:hAnsi="宋体"/>
          <w:sz w:val="24"/>
          <w:lang w:eastAsia="zh-CN"/>
        </w:rPr>
        <w:t>、</w:t>
      </w:r>
      <w:r>
        <w:rPr>
          <w:rFonts w:hint="eastAsia" w:ascii="宋体" w:hAnsi="宋体"/>
          <w:sz w:val="24"/>
        </w:rPr>
        <w:t>义齿模型</w:t>
      </w:r>
      <w:r>
        <w:rPr>
          <w:rFonts w:hint="eastAsia" w:ascii="宋体" w:hAnsi="宋体"/>
          <w:sz w:val="24"/>
          <w:lang w:eastAsia="zh-CN"/>
        </w:rPr>
        <w:t>、</w:t>
      </w:r>
      <w:r>
        <w:rPr>
          <w:rFonts w:hint="eastAsia" w:ascii="宋体" w:hAnsi="宋体"/>
          <w:sz w:val="24"/>
        </w:rPr>
        <w:t>文件等。</w:t>
      </w:r>
    </w:p>
    <w:p>
      <w:pPr>
        <w:spacing w:line="360" w:lineRule="auto"/>
        <w:ind w:firstLine="480" w:firstLineChars="200"/>
        <w:rPr>
          <w:rFonts w:ascii="宋体" w:hAnsi="宋体"/>
          <w:sz w:val="24"/>
        </w:rPr>
      </w:pPr>
      <w:r>
        <w:rPr>
          <w:rFonts w:hint="eastAsia" w:ascii="宋体" w:hAnsi="宋体"/>
          <w:sz w:val="24"/>
        </w:rPr>
        <w:t>2.转运的范围：蔡塘院区（厦门市湖里区吕岭路1309号）、斗西院区（厦门市思明区斗西路2号）、集美院区（厦门市集美区杏林南路98号）之间；</w:t>
      </w:r>
      <w:r>
        <w:rPr>
          <w:rFonts w:hint="eastAsia" w:ascii="宋体" w:hAnsi="宋体"/>
          <w:sz w:val="24"/>
          <w:lang w:eastAsia="zh-CN"/>
        </w:rPr>
        <w:t>其他</w:t>
      </w:r>
      <w:r>
        <w:rPr>
          <w:rFonts w:hint="eastAsia" w:ascii="宋体" w:hAnsi="宋体"/>
          <w:sz w:val="24"/>
        </w:rPr>
        <w:t>医院临时安排的工作任务。</w:t>
      </w:r>
    </w:p>
    <w:p>
      <w:pPr>
        <w:spacing w:line="360" w:lineRule="auto"/>
        <w:ind w:left="425"/>
        <w:rPr>
          <w:rFonts w:ascii="宋体" w:hAnsi="宋体"/>
          <w:sz w:val="24"/>
        </w:rPr>
      </w:pPr>
      <w:r>
        <w:rPr>
          <w:rFonts w:hint="eastAsia" w:ascii="宋体" w:hAnsi="宋体"/>
          <w:sz w:val="24"/>
        </w:rPr>
        <w:t>（二）上班时间</w:t>
      </w:r>
    </w:p>
    <w:p>
      <w:pPr>
        <w:spacing w:line="360" w:lineRule="auto"/>
        <w:ind w:firstLine="480" w:firstLineChars="200"/>
        <w:rPr>
          <w:rFonts w:ascii="宋体" w:hAnsi="宋体"/>
          <w:sz w:val="24"/>
        </w:rPr>
      </w:pPr>
      <w:r>
        <w:rPr>
          <w:rFonts w:hint="eastAsia" w:ascii="宋体" w:hAnsi="宋体"/>
          <w:sz w:val="24"/>
        </w:rPr>
        <w:t>1.周一至周六：8：00-12：00   14：</w:t>
      </w:r>
      <w:r>
        <w:rPr>
          <w:rFonts w:ascii="宋体" w:hAnsi="宋体"/>
          <w:sz w:val="24"/>
        </w:rPr>
        <w:t>00</w:t>
      </w:r>
      <w:r>
        <w:rPr>
          <w:rFonts w:hint="eastAsia" w:ascii="宋体" w:hAnsi="宋体"/>
          <w:sz w:val="24"/>
        </w:rPr>
        <w:t>-1</w:t>
      </w:r>
      <w:r>
        <w:rPr>
          <w:rFonts w:ascii="宋体" w:hAnsi="宋体"/>
          <w:sz w:val="24"/>
        </w:rPr>
        <w:t>8</w:t>
      </w:r>
      <w:r>
        <w:rPr>
          <w:rFonts w:hint="eastAsia" w:ascii="宋体" w:hAnsi="宋体"/>
          <w:sz w:val="24"/>
        </w:rPr>
        <w:t>：</w:t>
      </w:r>
      <w:r>
        <w:rPr>
          <w:rFonts w:ascii="宋体" w:hAnsi="宋体"/>
          <w:sz w:val="24"/>
        </w:rPr>
        <w:t>00</w:t>
      </w:r>
    </w:p>
    <w:p>
      <w:pPr>
        <w:spacing w:line="360" w:lineRule="auto"/>
        <w:ind w:firstLine="480" w:firstLineChars="200"/>
        <w:rPr>
          <w:rFonts w:ascii="宋体" w:hAnsi="宋体"/>
          <w:b/>
          <w:bCs/>
          <w:sz w:val="24"/>
        </w:rPr>
      </w:pPr>
      <w:r>
        <w:rPr>
          <w:rFonts w:hint="eastAsia" w:ascii="宋体" w:hAnsi="宋体"/>
          <w:sz w:val="24"/>
        </w:rPr>
        <w:t>2.周日：8：00-12：00</w:t>
      </w:r>
    </w:p>
    <w:p>
      <w:pPr>
        <w:spacing w:line="360" w:lineRule="auto"/>
        <w:ind w:firstLine="480" w:firstLineChars="200"/>
        <w:rPr>
          <w:rFonts w:hint="eastAsia" w:ascii="宋体" w:hAnsi="宋体"/>
          <w:sz w:val="24"/>
        </w:rPr>
      </w:pPr>
      <w:r>
        <w:rPr>
          <w:rFonts w:hint="eastAsia" w:ascii="宋体" w:hAnsi="宋体"/>
          <w:sz w:val="24"/>
        </w:rPr>
        <w:t>3.国家</w:t>
      </w:r>
      <w:r>
        <w:rPr>
          <w:rFonts w:ascii="宋体" w:hAnsi="宋体"/>
          <w:sz w:val="24"/>
        </w:rPr>
        <w:t>规</w:t>
      </w:r>
      <w:r>
        <w:rPr>
          <w:rFonts w:hint="eastAsia" w:ascii="宋体" w:hAnsi="宋体"/>
          <w:sz w:val="24"/>
        </w:rPr>
        <w:t>定节假日休假情况：元旦1天，春节3天，五一劳动节1天，端午节1天，国庆3天，中秋1天。</w:t>
      </w:r>
    </w:p>
    <w:p>
      <w:pPr>
        <w:spacing w:line="360" w:lineRule="auto"/>
        <w:ind w:firstLine="480" w:firstLineChars="200"/>
        <w:rPr>
          <w:rFonts w:hint="eastAsia" w:ascii="宋体" w:hAnsi="宋体" w:eastAsia="宋体"/>
          <w:sz w:val="24"/>
          <w:lang w:eastAsia="zh-CN"/>
        </w:rPr>
      </w:pPr>
      <w:r>
        <w:rPr>
          <w:rFonts w:hint="eastAsia" w:ascii="宋体" w:hAnsi="宋体"/>
          <w:sz w:val="24"/>
          <w:lang w:eastAsia="zh-CN"/>
        </w:rPr>
        <w:t>（三）服务期限：一年。</w:t>
      </w:r>
      <w:bookmarkStart w:id="5" w:name="_GoBack"/>
      <w:bookmarkEnd w:id="5"/>
    </w:p>
    <w:p>
      <w:pPr>
        <w:tabs>
          <w:tab w:val="left" w:pos="1570"/>
        </w:tabs>
        <w:spacing w:line="360" w:lineRule="auto"/>
        <w:ind w:left="567"/>
        <w:rPr>
          <w:rFonts w:ascii="宋体" w:hAnsi="宋体"/>
          <w:b/>
          <w:bCs/>
          <w:sz w:val="24"/>
        </w:rPr>
      </w:pPr>
      <w:r>
        <w:rPr>
          <w:rFonts w:hint="eastAsia" w:ascii="宋体" w:hAnsi="宋体"/>
          <w:b/>
          <w:bCs/>
          <w:sz w:val="24"/>
        </w:rPr>
        <w:t>二、驾驶员要求</w:t>
      </w:r>
    </w:p>
    <w:p>
      <w:pPr>
        <w:tabs>
          <w:tab w:val="left" w:pos="1570"/>
        </w:tabs>
        <w:spacing w:line="360" w:lineRule="auto"/>
        <w:ind w:firstLine="480" w:firstLineChars="200"/>
        <w:rPr>
          <w:rFonts w:ascii="宋体" w:hAnsi="宋体"/>
          <w:sz w:val="24"/>
        </w:rPr>
      </w:pPr>
      <w:r>
        <w:rPr>
          <w:rFonts w:hint="eastAsia" w:ascii="宋体" w:hAnsi="宋体"/>
          <w:sz w:val="24"/>
        </w:rPr>
        <w:t>1.供应商须为本项目配备不少于2名</w:t>
      </w:r>
      <w:r>
        <w:rPr>
          <w:rFonts w:hint="eastAsia" w:ascii="宋体" w:hAnsi="宋体"/>
          <w:sz w:val="24"/>
          <w:lang w:eastAsia="zh-CN"/>
        </w:rPr>
        <w:t>相对固定</w:t>
      </w:r>
      <w:r>
        <w:rPr>
          <w:rFonts w:hint="eastAsia" w:ascii="宋体" w:hAnsi="宋体"/>
          <w:sz w:val="24"/>
        </w:rPr>
        <w:t>驾驶员，须具备具备5年（含）及以上驾龄、年龄不得超过45周岁且需持有B1及以上驾驶证（驾驶证的有效期须涵盖本次服务期限），驾驶员无犯罪记录，且具备相应的驾驶技能及良好的职业道德。</w:t>
      </w:r>
    </w:p>
    <w:p>
      <w:pPr>
        <w:tabs>
          <w:tab w:val="left" w:pos="1570"/>
        </w:tabs>
        <w:spacing w:line="360" w:lineRule="auto"/>
        <w:ind w:firstLine="480" w:firstLineChars="200"/>
        <w:rPr>
          <w:rFonts w:ascii="宋体" w:hAnsi="宋体"/>
          <w:sz w:val="24"/>
        </w:rPr>
      </w:pPr>
      <w:r>
        <w:rPr>
          <w:rFonts w:hint="eastAsia" w:ascii="宋体" w:hAnsi="宋体"/>
          <w:sz w:val="24"/>
        </w:rPr>
        <w:t>2.驾驶员要求驾驶技术娴熟，熟悉厦门市道路交通路线。</w:t>
      </w:r>
    </w:p>
    <w:p>
      <w:pPr>
        <w:tabs>
          <w:tab w:val="left" w:pos="1570"/>
        </w:tabs>
        <w:spacing w:line="360" w:lineRule="auto"/>
        <w:ind w:firstLine="480" w:firstLineChars="200"/>
        <w:rPr>
          <w:rFonts w:ascii="宋体" w:hAnsi="宋体"/>
          <w:sz w:val="24"/>
        </w:rPr>
      </w:pPr>
      <w:r>
        <w:rPr>
          <w:rFonts w:hint="eastAsia" w:ascii="宋体" w:hAnsi="宋体"/>
          <w:sz w:val="24"/>
        </w:rPr>
        <w:t>3.在工作中做到积极主动、安全、准时，在服务态度上做到热忱、周到、讲礼貌。</w:t>
      </w:r>
    </w:p>
    <w:p>
      <w:pPr>
        <w:tabs>
          <w:tab w:val="left" w:pos="1570"/>
        </w:tabs>
        <w:spacing w:line="360" w:lineRule="auto"/>
        <w:ind w:firstLine="480" w:firstLineChars="200"/>
        <w:rPr>
          <w:rFonts w:ascii="宋体" w:hAnsi="宋体"/>
          <w:sz w:val="24"/>
        </w:rPr>
      </w:pPr>
      <w:r>
        <w:rPr>
          <w:rFonts w:hint="eastAsia" w:ascii="宋体" w:hAnsi="宋体"/>
          <w:sz w:val="24"/>
        </w:rPr>
        <w:t>4.在服务期间，驾驶员须服从采购人的调度安排，否则采购人有权提出调换驾驶员。</w:t>
      </w:r>
    </w:p>
    <w:p>
      <w:pPr>
        <w:tabs>
          <w:tab w:val="left" w:pos="1570"/>
        </w:tabs>
        <w:spacing w:line="360" w:lineRule="auto"/>
        <w:ind w:firstLine="480" w:firstLineChars="200"/>
        <w:rPr>
          <w:rFonts w:ascii="宋体" w:hAnsi="宋体"/>
          <w:sz w:val="24"/>
        </w:rPr>
      </w:pPr>
      <w:r>
        <w:rPr>
          <w:rFonts w:hint="eastAsia" w:ascii="宋体" w:hAnsi="宋体"/>
          <w:sz w:val="24"/>
        </w:rPr>
        <w:t>5.对车内卫生做到勤打扫，定时消毒、保持车内干净、</w:t>
      </w:r>
      <w:r>
        <w:rPr>
          <w:rFonts w:hint="eastAsia" w:ascii="宋体" w:hAnsi="宋体"/>
          <w:sz w:val="24"/>
          <w:lang w:eastAsia="zh-CN"/>
        </w:rPr>
        <w:t>整洁</w:t>
      </w:r>
      <w:r>
        <w:rPr>
          <w:rFonts w:hint="eastAsia" w:ascii="宋体" w:hAnsi="宋体"/>
          <w:sz w:val="24"/>
        </w:rPr>
        <w:t>的环境。</w:t>
      </w:r>
    </w:p>
    <w:p>
      <w:pPr>
        <w:spacing w:line="360" w:lineRule="auto"/>
        <w:ind w:firstLine="482" w:firstLineChars="200"/>
        <w:rPr>
          <w:rFonts w:ascii="宋体" w:hAnsi="宋体"/>
          <w:b/>
          <w:bCs/>
          <w:sz w:val="24"/>
        </w:rPr>
      </w:pPr>
      <w:bookmarkStart w:id="3" w:name="_Toc65251318"/>
      <w:bookmarkStart w:id="4" w:name="_Toc69159960"/>
      <w:r>
        <w:rPr>
          <w:rFonts w:hint="eastAsia" w:ascii="宋体" w:hAnsi="宋体"/>
          <w:b/>
          <w:bCs/>
          <w:sz w:val="24"/>
        </w:rPr>
        <w:t>三、</w:t>
      </w:r>
      <w:r>
        <w:rPr>
          <w:rFonts w:ascii="宋体" w:hAnsi="宋体"/>
          <w:b/>
          <w:bCs/>
          <w:sz w:val="24"/>
        </w:rPr>
        <w:t>服务管理要求</w:t>
      </w:r>
      <w:bookmarkEnd w:id="3"/>
      <w:bookmarkEnd w:id="4"/>
    </w:p>
    <w:p>
      <w:pPr>
        <w:tabs>
          <w:tab w:val="left" w:pos="1570"/>
        </w:tabs>
        <w:spacing w:line="360" w:lineRule="auto"/>
        <w:ind w:firstLine="480" w:firstLineChars="200"/>
        <w:rPr>
          <w:rFonts w:ascii="宋体" w:hAnsi="宋体"/>
          <w:color w:val="FF0000"/>
          <w:sz w:val="24"/>
        </w:rPr>
      </w:pPr>
      <w:r>
        <w:rPr>
          <w:rFonts w:hint="eastAsia" w:ascii="宋体" w:hAnsi="宋体"/>
          <w:sz w:val="24"/>
        </w:rPr>
        <w:t>1.供应商需指定一名熟悉车辆管理的调度人员（不作为驾驶员）负责车辆和驾驶员的运行及调配。</w:t>
      </w:r>
    </w:p>
    <w:p>
      <w:pPr>
        <w:tabs>
          <w:tab w:val="left" w:pos="1570"/>
        </w:tabs>
        <w:spacing w:line="360" w:lineRule="auto"/>
        <w:ind w:firstLine="480" w:firstLineChars="200"/>
        <w:rPr>
          <w:rFonts w:ascii="宋体" w:hAnsi="宋体"/>
          <w:sz w:val="24"/>
        </w:rPr>
      </w:pPr>
      <w:r>
        <w:rPr>
          <w:rFonts w:hint="eastAsia" w:ascii="宋体" w:hAnsi="宋体"/>
          <w:sz w:val="24"/>
        </w:rPr>
        <w:t>2.供应商应承诺</w:t>
      </w:r>
      <w:r>
        <w:rPr>
          <w:rFonts w:hint="eastAsia" w:ascii="宋体" w:hAnsi="宋体"/>
          <w:sz w:val="24"/>
          <w:lang w:eastAsia="zh-CN"/>
        </w:rPr>
        <w:t>配备的</w:t>
      </w:r>
      <w:r>
        <w:rPr>
          <w:rFonts w:hint="eastAsia" w:ascii="宋体" w:hAnsi="宋体"/>
          <w:sz w:val="24"/>
        </w:rPr>
        <w:t>驾驶员不随意更换，如确须更换，则须提前一天将新驾驶员的驾驶执照复印件交采购人审查，须提前告知采购人并经采购人同意后方可更换。成交供应商如无特殊原因（如人员生病等），擅自更换驾驶员的，每趟扣罚人民币200元。</w:t>
      </w:r>
    </w:p>
    <w:p>
      <w:pPr>
        <w:tabs>
          <w:tab w:val="left" w:pos="1570"/>
        </w:tabs>
        <w:spacing w:line="360" w:lineRule="auto"/>
        <w:ind w:firstLine="480" w:firstLineChars="200"/>
        <w:rPr>
          <w:rFonts w:ascii="宋体" w:hAnsi="宋体"/>
          <w:sz w:val="24"/>
        </w:rPr>
      </w:pPr>
      <w:r>
        <w:rPr>
          <w:rFonts w:hint="eastAsia" w:ascii="宋体" w:hAnsi="宋体"/>
          <w:sz w:val="24"/>
        </w:rPr>
        <w:t>3.供应商须按照采购人要求，承诺按时准点发车并承诺保证在物资装车的时候须采取相应的保护措施，运输中保证物资的完好。若因供应商的原因造成物资损坏的，由供应商承担一切相关费用。</w:t>
      </w:r>
    </w:p>
    <w:p>
      <w:pPr>
        <w:tabs>
          <w:tab w:val="left" w:pos="1570"/>
        </w:tabs>
        <w:spacing w:line="360" w:lineRule="auto"/>
        <w:ind w:firstLine="480" w:firstLineChars="200"/>
        <w:rPr>
          <w:rFonts w:ascii="宋体" w:hAnsi="宋体"/>
          <w:sz w:val="24"/>
        </w:rPr>
      </w:pPr>
      <w:r>
        <w:rPr>
          <w:rFonts w:hint="eastAsia" w:ascii="宋体" w:hAnsi="宋体"/>
          <w:sz w:val="24"/>
        </w:rPr>
        <w:t>4.如因成交供应商原因未能及时发车造成延误，并未及时调度应急驾驶员的，每趟扣罚人民币200元，若造成采购人或其他相关单位损失的，还应</w:t>
      </w:r>
      <w:r>
        <w:rPr>
          <w:rFonts w:hint="eastAsia" w:ascii="宋体" w:hAnsi="宋体"/>
          <w:sz w:val="24"/>
          <w:lang w:eastAsia="zh-CN"/>
        </w:rPr>
        <w:t>承担</w:t>
      </w:r>
      <w:r>
        <w:rPr>
          <w:rFonts w:hint="eastAsia" w:ascii="宋体" w:hAnsi="宋体"/>
          <w:sz w:val="24"/>
        </w:rPr>
        <w:t>相应的损失赔偿费用。</w:t>
      </w:r>
    </w:p>
    <w:p>
      <w:pPr>
        <w:tabs>
          <w:tab w:val="left" w:pos="1570"/>
        </w:tabs>
        <w:spacing w:line="360" w:lineRule="auto"/>
        <w:ind w:firstLine="480" w:firstLineChars="200"/>
        <w:rPr>
          <w:rFonts w:ascii="宋体" w:hAnsi="宋体"/>
          <w:sz w:val="24"/>
        </w:rPr>
      </w:pPr>
      <w:r>
        <w:rPr>
          <w:rFonts w:hint="eastAsia" w:ascii="宋体" w:hAnsi="宋体"/>
          <w:sz w:val="24"/>
        </w:rPr>
        <w:t>5.供应商应承诺所提供的人员与服务遵守政府有关</w:t>
      </w:r>
      <w:r>
        <w:rPr>
          <w:rFonts w:hint="eastAsia" w:ascii="宋体" w:hAnsi="宋体"/>
          <w:sz w:val="24"/>
          <w:lang w:eastAsia="zh-CN"/>
        </w:rPr>
        <w:t>规定、交通</w:t>
      </w:r>
      <w:r>
        <w:rPr>
          <w:rFonts w:hint="eastAsia" w:ascii="宋体" w:hAnsi="宋体"/>
          <w:sz w:val="24"/>
        </w:rPr>
        <w:t>法规，</w:t>
      </w:r>
      <w:r>
        <w:rPr>
          <w:rFonts w:hint="eastAsia" w:ascii="宋体" w:hAnsi="宋体"/>
          <w:sz w:val="24"/>
          <w:lang w:eastAsia="zh-CN"/>
        </w:rPr>
        <w:t>在服务期间违章需由供应商自行解决处理，</w:t>
      </w:r>
      <w:r>
        <w:rPr>
          <w:rFonts w:hint="eastAsia" w:ascii="宋体" w:hAnsi="宋体"/>
          <w:sz w:val="24"/>
        </w:rPr>
        <w:t>供应商不得擅自降低所提供驾驶员的资质。</w:t>
      </w:r>
    </w:p>
    <w:p>
      <w:pPr>
        <w:tabs>
          <w:tab w:val="left" w:pos="1570"/>
        </w:tabs>
        <w:spacing w:line="360" w:lineRule="auto"/>
        <w:ind w:firstLine="480" w:firstLineChars="200"/>
        <w:rPr>
          <w:rFonts w:ascii="宋体" w:hAnsi="宋体"/>
          <w:color w:val="FF0000"/>
          <w:sz w:val="24"/>
        </w:rPr>
      </w:pPr>
      <w:r>
        <w:rPr>
          <w:rFonts w:hint="eastAsia" w:ascii="宋体" w:hAnsi="宋体"/>
          <w:sz w:val="24"/>
        </w:rPr>
        <w:t>6.车辆保险、年检、维修等由驾驶员代为处理，产生的费用由采购人承担。驾驶员应按照采购人的要求进行合规实报实销。</w:t>
      </w:r>
    </w:p>
    <w:p>
      <w:pPr>
        <w:tabs>
          <w:tab w:val="left" w:pos="1570"/>
        </w:tabs>
        <w:spacing w:line="360" w:lineRule="auto"/>
        <w:ind w:firstLine="480" w:firstLineChars="200"/>
        <w:rPr>
          <w:rFonts w:ascii="宋体" w:hAnsi="宋体"/>
          <w:sz w:val="24"/>
        </w:rPr>
      </w:pPr>
      <w:r>
        <w:rPr>
          <w:rFonts w:hint="eastAsia" w:ascii="宋体" w:hAnsi="宋体"/>
          <w:sz w:val="24"/>
        </w:rPr>
        <w:t>7.车辆由采购人购买相应保险，在车辆营运过程中，若发生事故造成伤亡或物资损坏的，除保险公司理赔外一切损失和赔偿由成交供应商负责，并由成交供应商与保险公司协调处理，做好理赔善后工作，供应商须自行承担相应的法律责任。</w:t>
      </w:r>
    </w:p>
    <w:p>
      <w:pPr>
        <w:tabs>
          <w:tab w:val="left" w:pos="1570"/>
        </w:tabs>
        <w:spacing w:line="360" w:lineRule="auto"/>
        <w:ind w:firstLine="480" w:firstLineChars="200"/>
        <w:rPr>
          <w:rFonts w:ascii="宋体" w:hAnsi="宋体"/>
          <w:sz w:val="24"/>
        </w:rPr>
      </w:pPr>
      <w:r>
        <w:rPr>
          <w:rFonts w:hint="eastAsia" w:ascii="宋体" w:hAnsi="宋体"/>
          <w:sz w:val="24"/>
        </w:rPr>
        <w:t>8.除本项目服务时间外，成交供应商所提供驾驶员吃、住由成交供应商自行管理、安排。</w:t>
      </w:r>
    </w:p>
    <w:p>
      <w:pPr>
        <w:tabs>
          <w:tab w:val="left" w:pos="1570"/>
        </w:tabs>
        <w:spacing w:line="360" w:lineRule="auto"/>
        <w:ind w:firstLine="480" w:firstLineChars="200"/>
        <w:rPr>
          <w:rFonts w:ascii="宋体" w:hAnsi="宋体"/>
          <w:sz w:val="24"/>
        </w:rPr>
      </w:pPr>
      <w:r>
        <w:rPr>
          <w:rFonts w:hint="eastAsia" w:ascii="宋体" w:hAnsi="宋体"/>
          <w:sz w:val="24"/>
        </w:rPr>
        <w:t>9.供应商需对投入本项目人员的身体健康负责，必须符合防控新型冠状病毒疫情的相关要求和规定，所派人员须配合采购人单位及相关单位做好体温测试、登记等手续，作业时做好佩戴口罩等防护措施。</w:t>
      </w:r>
    </w:p>
    <w:p>
      <w:pPr>
        <w:spacing w:line="360" w:lineRule="auto"/>
        <w:ind w:firstLine="482" w:firstLineChars="200"/>
        <w:rPr>
          <w:rFonts w:ascii="宋体" w:hAnsi="宋体"/>
          <w:b/>
          <w:bCs/>
          <w:sz w:val="24"/>
        </w:rPr>
      </w:pPr>
      <w:r>
        <w:rPr>
          <w:rFonts w:hint="eastAsia" w:ascii="宋体" w:hAnsi="宋体"/>
          <w:b/>
          <w:bCs/>
          <w:sz w:val="24"/>
        </w:rPr>
        <w:t>三、违约责任</w:t>
      </w:r>
    </w:p>
    <w:bookmarkEnd w:id="2"/>
    <w:p>
      <w:pPr>
        <w:tabs>
          <w:tab w:val="left" w:pos="1570"/>
        </w:tabs>
        <w:spacing w:line="360" w:lineRule="auto"/>
        <w:ind w:firstLine="480" w:firstLineChars="200"/>
        <w:rPr>
          <w:rFonts w:ascii="宋体" w:hAnsi="宋体"/>
          <w:sz w:val="24"/>
        </w:rPr>
      </w:pPr>
      <w:r>
        <w:rPr>
          <w:rFonts w:hint="eastAsia" w:ascii="宋体" w:hAnsi="宋体"/>
          <w:sz w:val="24"/>
        </w:rPr>
        <w:t>1.成交供应商开车过程中</w:t>
      </w:r>
      <w:r>
        <w:rPr>
          <w:rFonts w:hint="eastAsia" w:ascii="宋体" w:hAnsi="宋体"/>
          <w:sz w:val="24"/>
          <w:lang w:eastAsia="zh-CN"/>
        </w:rPr>
        <w:t>累计</w:t>
      </w:r>
      <w:r>
        <w:rPr>
          <w:rFonts w:hint="eastAsia" w:ascii="宋体" w:hAnsi="宋体"/>
          <w:sz w:val="24"/>
        </w:rPr>
        <w:t>造成安全事故3次及以上的，采购人有权终止合同。</w:t>
      </w:r>
    </w:p>
    <w:p>
      <w:pPr>
        <w:tabs>
          <w:tab w:val="left" w:pos="1570"/>
        </w:tabs>
        <w:spacing w:line="360" w:lineRule="auto"/>
        <w:ind w:firstLine="480" w:firstLineChars="200"/>
        <w:rPr>
          <w:rFonts w:ascii="宋体" w:hAnsi="宋体"/>
          <w:sz w:val="24"/>
        </w:rPr>
      </w:pPr>
      <w:r>
        <w:rPr>
          <w:rFonts w:hint="eastAsia" w:ascii="宋体" w:hAnsi="宋体"/>
          <w:sz w:val="24"/>
        </w:rPr>
        <w:t>2.成交供应商擅自替换双方已确定的驾驶员3次及以上的，采购人有权终止合同。</w:t>
      </w:r>
    </w:p>
    <w:p>
      <w:pPr>
        <w:tabs>
          <w:tab w:val="left" w:pos="1570"/>
        </w:tabs>
        <w:spacing w:line="360" w:lineRule="auto"/>
        <w:ind w:firstLine="480" w:firstLineChars="200"/>
        <w:rPr>
          <w:rFonts w:ascii="宋体" w:hAnsi="宋体"/>
          <w:sz w:val="24"/>
        </w:rPr>
      </w:pPr>
      <w:r>
        <w:rPr>
          <w:rFonts w:hint="eastAsia" w:ascii="宋体" w:hAnsi="宋体"/>
          <w:sz w:val="24"/>
        </w:rPr>
        <w:t>3.成交供应商因自身原因未按时准点发车3次及以上的，采购人有权终止合同。</w:t>
      </w:r>
    </w:p>
    <w:p>
      <w:pPr>
        <w:tabs>
          <w:tab w:val="left" w:pos="1570"/>
        </w:tabs>
        <w:spacing w:line="360" w:lineRule="auto"/>
        <w:ind w:firstLine="480" w:firstLineChars="200"/>
        <w:rPr>
          <w:rFonts w:ascii="宋体" w:hAnsi="宋体"/>
          <w:sz w:val="24"/>
        </w:rPr>
      </w:pPr>
      <w:r>
        <w:rPr>
          <w:rFonts w:hint="eastAsia" w:ascii="宋体" w:hAnsi="宋体"/>
          <w:sz w:val="24"/>
        </w:rPr>
        <w:t>4.成交供应商未维修保养好车辆的，导致车辆途中故障，无法行驶的，达到3次及以上的，采购人有权终止合同。</w:t>
      </w:r>
    </w:p>
    <w:p>
      <w:pPr>
        <w:tabs>
          <w:tab w:val="left" w:pos="1570"/>
        </w:tabs>
        <w:spacing w:line="360" w:lineRule="auto"/>
        <w:ind w:firstLine="480" w:firstLineChars="200"/>
        <w:rPr>
          <w:rFonts w:hint="eastAsia" w:ascii="宋体" w:hAnsi="宋体"/>
          <w:sz w:val="24"/>
        </w:rPr>
      </w:pPr>
      <w:r>
        <w:rPr>
          <w:rFonts w:hint="eastAsia" w:ascii="宋体" w:hAnsi="宋体"/>
          <w:sz w:val="24"/>
        </w:rPr>
        <w:t>5.成交供应商未按采购人要求对人员、物资进行保护措施达到3次及以上的，采购人有权终止合同。</w:t>
      </w:r>
    </w:p>
    <w:p>
      <w:pPr>
        <w:tabs>
          <w:tab w:val="left" w:pos="1570"/>
        </w:tabs>
        <w:spacing w:line="360" w:lineRule="auto"/>
        <w:ind w:firstLine="480" w:firstLineChars="200"/>
        <w:rPr>
          <w:rFonts w:hint="default" w:ascii="宋体" w:hAnsi="宋体" w:eastAsia="宋体"/>
          <w:sz w:val="24"/>
          <w:lang w:val="en-US" w:eastAsia="zh-CN"/>
        </w:rPr>
      </w:pPr>
      <w:r>
        <w:rPr>
          <w:rFonts w:hint="eastAsia" w:ascii="宋体" w:hAnsi="宋体"/>
          <w:sz w:val="24"/>
          <w:lang w:val="en-US" w:eastAsia="zh-CN"/>
        </w:rPr>
        <w:t>6.其它违约事项由双方共同协商解决。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940C1C-ED32-4659-AE78-3E2DF72DC94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altName w:val="宋体"/>
    <w:panose1 w:val="00000000000000000000"/>
    <w:charset w:val="86"/>
    <w:family w:val="auto"/>
    <w:pitch w:val="default"/>
    <w:sig w:usb0="00000000" w:usb1="00000000" w:usb2="00000016" w:usb3="00000000" w:csb0="00040001" w:csb1="00000000"/>
    <w:embedRegular r:id="rId2" w:fontKey="{52B25BC2-294D-4058-8E68-FA8430F2D45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44A043A9"/>
    <w:rsid w:val="00546BF9"/>
    <w:rsid w:val="00B72A08"/>
    <w:rsid w:val="00CB0921"/>
    <w:rsid w:val="1ECA3FA9"/>
    <w:rsid w:val="23991AD0"/>
    <w:rsid w:val="241D5EEE"/>
    <w:rsid w:val="29B22306"/>
    <w:rsid w:val="2E042ADD"/>
    <w:rsid w:val="37866449"/>
    <w:rsid w:val="3F42403B"/>
    <w:rsid w:val="4089185C"/>
    <w:rsid w:val="44A043A9"/>
    <w:rsid w:val="4D84179A"/>
    <w:rsid w:val="6C493FEA"/>
    <w:rsid w:val="7EB17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Lines="100" w:afterLines="100"/>
      <w:jc w:val="center"/>
      <w:outlineLvl w:val="0"/>
    </w:pPr>
    <w:rPr>
      <w:rFonts w:eastAsia="黑体"/>
      <w:b/>
      <w:bCs/>
      <w:kern w:val="0"/>
      <w:sz w:val="32"/>
      <w:szCs w:val="44"/>
    </w:rPr>
  </w:style>
  <w:style w:type="paragraph" w:styleId="3">
    <w:name w:val="heading 2"/>
    <w:basedOn w:val="1"/>
    <w:next w:val="1"/>
    <w:link w:val="8"/>
    <w:qFormat/>
    <w:uiPriority w:val="0"/>
    <w:pPr>
      <w:keepNext/>
      <w:keepLines/>
      <w:spacing w:beforeLines="100" w:afterLines="100"/>
      <w:jc w:val="center"/>
      <w:outlineLvl w:val="1"/>
    </w:pPr>
    <w:rPr>
      <w:rFonts w:ascii="Arial" w:hAnsi="Arial" w:eastAsia="黑体"/>
      <w:b/>
      <w:bCs/>
      <w:sz w:val="30"/>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99"/>
    <w:pPr>
      <w:jc w:val="left"/>
    </w:pPr>
  </w:style>
  <w:style w:type="character" w:customStyle="1" w:styleId="7">
    <w:name w:val="标题 2 字符"/>
    <w:qFormat/>
    <w:uiPriority w:val="0"/>
    <w:rPr>
      <w:rFonts w:ascii="Arial" w:hAnsi="Arial" w:eastAsia="黑体"/>
      <w:b/>
      <w:bCs/>
      <w:sz w:val="30"/>
      <w:szCs w:val="32"/>
    </w:rPr>
  </w:style>
  <w:style w:type="character" w:customStyle="1" w:styleId="8">
    <w:name w:val="标题 2 字符1"/>
    <w:link w:val="3"/>
    <w:qFormat/>
    <w:uiPriority w:val="0"/>
    <w:rPr>
      <w:rFonts w:ascii="Arial" w:hAnsi="Arial" w:eastAsia="黑体"/>
      <w:b/>
      <w:bCs/>
      <w:kern w:val="2"/>
      <w:sz w:val="30"/>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1366</Words>
  <Characters>1417</Characters>
  <Lines>9</Lines>
  <Paragraphs>2</Paragraphs>
  <TotalTime>16</TotalTime>
  <ScaleCrop>false</ScaleCrop>
  <LinksUpToDate>false</LinksUpToDate>
  <CharactersWithSpaces>1420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2022-06-02T06:50:00Z</dcterms:created>
  <dc:creator>知足常le</dc:creator>
  <cp:lastModifiedBy>Administrator</cp:lastModifiedBy>
  <dcterms:modified xsi:type="dcterms:W3CDTF">2022-06-08T00:53:32Z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44700F760F1D47779440FB637EBC6363</vt:lpwstr>
  </property>
</Properties>
</file>