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手持牙片机及配套装置</w:t>
      </w:r>
    </w:p>
    <w:p>
      <w:pPr>
        <w:ind w:firstLine="838" w:firstLineChars="262"/>
        <w:rPr>
          <w:rFonts w:hint="eastAsia" w:ascii="方正仿宋_GB2312" w:hAnsi="方正仿宋_GB2312" w:eastAsia="黑体" w:cs="方正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技术参数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、牙科X射线机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（1）加载时间∶0.1s-2.5s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（2）加载泄漏辐射∶&lt;0.25 mGy/h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（3）工作型式∶间歇加载连续运行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（4）安全类型∶内部电源设备 B型应用部分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（5）焦皮距∶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cm-10cm 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（6）限束器直径∶Φ45mm土5mm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（7）外壳漏电流∶≤0.1mA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（8）高压发生器的电介质强度∶&gt;1.1倍的管电压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、口内影像板扫描处理系统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（1）扫描空间分辩率≥15 lp/mm。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（2）获取影像时的位深：16bits/pixel。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（3）影像采集区域的像素灰度值标准差R与规定采样点的灰度值均值Vm之比，应不大于2%（R/Vm≤2%）。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（4）像素尺寸：35微米。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（5）支持S0，S1，S2，S3四个尺寸的影像板。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（6）医疗数字影像和通信标准符合DICOM3.0标准。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（7）成像扫描时间≤10秒。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（8）扫描完成后，影像数据自动被擦除功能。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（9）电脑软件端支持导出JPG、BMP、PNG、DCM图片格式。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（10）电脑软件端支持导入DCM图片格式。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（11）电脑软件端支持影像打印功能。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（12）电脑软件端影像处理软件具备：影像编辑、影像注释、影像反转、影像旋转、影像缩放、影像灰度、影像测量、影像修正等功能。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（13）电脑端软件需包含客户档案登记，复查，信息删除等功能；并对客户信息具备安全性和私密性保护处理。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、配置清单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1.牙科X射线机（主机）1套、显影液1瓶、胶片1包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2.扫描处理仪1套、口内影像板4片（需要加密狗配合使用需配至少5个）</w:t>
      </w:r>
      <w:bookmarkStart w:id="0" w:name="_GoBack"/>
      <w:bookmarkEnd w:id="0"/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、售后服务方案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（3）本次报价的设备质保期至少为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小时内赶到现场提供服务。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AEAB231-C948-4828-BB61-E5871D2E813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8DD92F7E-C095-43C5-84FE-99ED9C2939B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DD892954-1841-44D6-8D31-8E7DDE282BF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10890B0E"/>
    <w:rsid w:val="1802205D"/>
    <w:rsid w:val="190F10C7"/>
    <w:rsid w:val="194863EA"/>
    <w:rsid w:val="1B6B1610"/>
    <w:rsid w:val="20406058"/>
    <w:rsid w:val="22BA225C"/>
    <w:rsid w:val="2D263ECE"/>
    <w:rsid w:val="2DB87693"/>
    <w:rsid w:val="42D53314"/>
    <w:rsid w:val="475A5D79"/>
    <w:rsid w:val="48EB00C1"/>
    <w:rsid w:val="49AE24FF"/>
    <w:rsid w:val="55D364EE"/>
    <w:rsid w:val="5B543B22"/>
    <w:rsid w:val="5E631F9B"/>
    <w:rsid w:val="63DC4FE6"/>
    <w:rsid w:val="681109E6"/>
    <w:rsid w:val="6C8924B5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1115</Words>
  <Characters>1207</Characters>
  <Lines>8</Lines>
  <Paragraphs>2</Paragraphs>
  <TotalTime>24</TotalTime>
  <ScaleCrop>false</ScaleCrop>
  <LinksUpToDate>false</LinksUpToDate>
  <CharactersWithSpaces>1211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Administrator</cp:lastModifiedBy>
  <cp:lastPrinted>2022-03-31T03:01:13Z</cp:lastPrinted>
  <dcterms:modified xsi:type="dcterms:W3CDTF">2022-03-31T03:03:11Z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98A3C5A8583C46F9A16C50B66AC10D24</vt:lpwstr>
  </property>
</Properties>
</file>