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36"/>
          <w:szCs w:val="44"/>
          <w:lang w:val="en-US" w:eastAsia="zh-CN"/>
        </w:rPr>
      </w:pPr>
      <w:r>
        <w:rPr>
          <w:rFonts w:hint="eastAsia" w:ascii="方正小标宋简体" w:eastAsia="方正小标宋简体"/>
          <w:sz w:val="36"/>
          <w:szCs w:val="44"/>
          <w:lang w:val="en-US" w:eastAsia="zh-CN"/>
        </w:rPr>
        <w:t>需求内容-空压机、柴油发电机维保服务</w:t>
      </w:r>
    </w:p>
    <w:p>
      <w:pPr>
        <w:numPr>
          <w:ilvl w:val="0"/>
          <w:numId w:val="0"/>
        </w:numPr>
        <w:jc w:val="both"/>
        <w:rPr>
          <w:rFonts w:hint="eastAsia" w:ascii="黑体" w:hAnsi="黑体" w:eastAsia="黑体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一、现有设备数量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1.蔡塘总院英格索兰螺杆空压机3台，2台冷干机。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2.斗西分院捷豹螺杆空压机2台，1台冷干机。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3.康明斯柴油发电机1台。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二、现有设备参数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（一）蔡塘总院3台英格索兰螺杆空压机参数：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型号：V22-10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容积流量：3.1m³/min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排气压力：1.0Mpa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额度定功率：22kw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输入比功率：8.9kw/m³/min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重量：640kg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外型尺寸：1365*870*1125mm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电源：380v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3802380" cy="3792855"/>
            <wp:effectExtent l="0" t="0" r="17145" b="7620"/>
            <wp:docPr id="2" name="图片 2" descr="微信图片_20200914163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009141635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0238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562" w:firstLineChars="200"/>
        <w:jc w:val="both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（二）蔡塘总院2台冷冻式压缩空气干燥机参数：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型号：RB-30AC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处理风量：3.8m³/min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使用压力：1.0mpa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电源：220v    频率：50HZ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入口温度：≤45℃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制冷剂：R22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出厂日期：2020.07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制造商：江西荣霸机械有限公司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3168015" cy="5250815"/>
            <wp:effectExtent l="0" t="0" r="6985" b="13335"/>
            <wp:docPr id="3" name="图片 3" descr="微信图片_202009141635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009141635183"/>
                    <pic:cNvPicPr>
                      <a:picLocks noChangeAspect="1"/>
                    </pic:cNvPicPr>
                  </pic:nvPicPr>
                  <pic:blipFill>
                    <a:blip r:embed="rId6"/>
                    <a:srcRect r="312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68015" cy="525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（三）斗西分院2台捷豹螺杆式空压机参数：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型号：ZLS15Hi+/8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容积流量：2.4m³/min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排气压力：0.8Mpa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额度定功率：11kw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输入比功率：7.9kw/m³/min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重量：368kg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外型尺寸：1050*800*1150mm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电源：380V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出厂日期：2019.03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3602355" cy="3338195"/>
            <wp:effectExtent l="0" t="0" r="17145" b="14605"/>
            <wp:docPr id="4" name="图片 4" descr="微信图片_202009141635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0091416355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235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（四）斗西分院1台捷豹冷冻式空气干燥机参数：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型号：ED-30F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处理风量：4.0m³/min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使用压力：1.0mpa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电源：220v    频率：50HZ  功率：0.97kw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入口温度：≤45℃   露点温度：2-10℃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制冷剂：R22    外型尺寸：900*510*815mm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出厂日期：2019.03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3597910" cy="3061335"/>
            <wp:effectExtent l="0" t="0" r="2540" b="5715"/>
            <wp:docPr id="5" name="图片 5" descr="微信图片_2020091416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00914163550"/>
                    <pic:cNvPicPr>
                      <a:picLocks noChangeAspect="1"/>
                    </pic:cNvPicPr>
                  </pic:nvPicPr>
                  <pic:blipFill>
                    <a:blip r:embed="rId8"/>
                    <a:srcRect b="18082"/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306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(五)康明斯柴油发电机1台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蔡塘总院现有1台柴油发电机参数：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品牌：康明斯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型号：HCI5440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额定电压：400v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额定电流：648A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额定转速：1500RPM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柴油油箱容积：600升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546350" cy="2581910"/>
            <wp:effectExtent l="0" t="0" r="6350" b="8890"/>
            <wp:docPr id="6" name="图片 6" descr="微信图片_202009141634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0091416345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573020" cy="2693670"/>
            <wp:effectExtent l="0" t="0" r="11430" b="17780"/>
            <wp:docPr id="7" name="图片 7" descr="微信图片_202009141634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0091416345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7302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2729865" cy="4241165"/>
            <wp:effectExtent l="0" t="0" r="6985" b="13335"/>
            <wp:docPr id="8" name="图片 8" descr="微信图片_202009141634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0091416345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29865" cy="424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三、招标期限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四、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空压机维保需求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（一）设备分布情况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总院3套空压机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及配套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设备，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2台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冷干机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分院2套空压机设备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1台冷干机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需要维保。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二）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维保范围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每年一次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更换空压机机油、空气过滤器、机油过滤器、油气分离过滤器，空压机设备内、外清洁；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每年一次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更换管道一、二、三级精密过滤器。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每年一次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冷干机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设备保养检查，检查冷媒压力及加冷媒，电子自动排水阀检查及更换。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维修：设备故障维修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不在保养范围内的，按配件报价清单结算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五、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柴油发电机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维保范围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每年一次</w:t>
      </w:r>
      <w:r>
        <w:rPr>
          <w:rFonts w:hint="eastAsia" w:ascii="仿宋" w:hAnsi="仿宋" w:eastAsia="仿宋" w:cs="仿宋"/>
          <w:sz w:val="28"/>
          <w:szCs w:val="28"/>
        </w:rPr>
        <w:t>检查更换润滑油、空气滤芯、机油滤芯、冷却液液位、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设备各个连接接头配件、设备油路管道、油料管道、</w:t>
      </w:r>
      <w:r>
        <w:rPr>
          <w:rFonts w:hint="eastAsia" w:ascii="仿宋" w:hAnsi="仿宋" w:eastAsia="仿宋" w:cs="仿宋"/>
          <w:sz w:val="28"/>
          <w:szCs w:val="28"/>
        </w:rPr>
        <w:t>电池电量、检查发电机控制箱，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检查输入、输出电源线路，</w:t>
      </w:r>
      <w:r>
        <w:rPr>
          <w:rFonts w:hint="eastAsia" w:ascii="仿宋" w:hAnsi="仿宋" w:eastAsia="仿宋" w:cs="仿宋"/>
          <w:sz w:val="28"/>
          <w:szCs w:val="28"/>
        </w:rPr>
        <w:t>检查发电机空载和带载运行情况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每年约100升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发电机用油的补充。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维修：设备故障维修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不在保养范围内的，按配件报价清单结算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br w:type="page"/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附件一:</w:t>
      </w: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厦门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医学院附属口腔医院空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压机维保报价清单</w:t>
      </w: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说明：报价含税运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人民币结算</w:t>
      </w: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tbl>
      <w:tblPr>
        <w:tblStyle w:val="5"/>
        <w:tblpPr w:leftFromText="180" w:rightFromText="180" w:vertAnchor="text" w:horzAnchor="page" w:tblpX="1778" w:tblpY="108"/>
        <w:tblOverlap w:val="never"/>
        <w:tblW w:w="8109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1236"/>
        <w:gridCol w:w="1657"/>
        <w:gridCol w:w="1173"/>
        <w:gridCol w:w="1786"/>
        <w:gridCol w:w="1514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三年维保报价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蔡塘总院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英格索兰空压机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3台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蔡塘总院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荣霸冷干机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2台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斗西分院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捷豹空压机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2台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斗西分院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捷豹冷干机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1台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蔡塘总院</w:t>
            </w:r>
          </w:p>
        </w:tc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柴油发电机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1台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3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合计总价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br w:type="page"/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附件二:</w:t>
      </w:r>
    </w:p>
    <w:p>
      <w:pPr>
        <w:numPr>
          <w:ilvl w:val="0"/>
          <w:numId w:val="0"/>
        </w:numPr>
        <w:ind w:firstLine="562" w:firstLineChars="200"/>
        <w:jc w:val="both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1.以下单价为签订年度协议后的定价标准，协议期限内不得更改；以产生后，按照此报价执行。</w:t>
      </w:r>
    </w:p>
    <w:p>
      <w:pPr>
        <w:numPr>
          <w:ilvl w:val="0"/>
          <w:numId w:val="0"/>
        </w:numPr>
        <w:ind w:firstLine="562" w:firstLineChars="200"/>
        <w:jc w:val="both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2.报价含税运和安装费用。</w:t>
      </w:r>
    </w:p>
    <w:tbl>
      <w:tblPr>
        <w:tblStyle w:val="5"/>
        <w:tblW w:w="839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2267"/>
        <w:gridCol w:w="2427"/>
        <w:gridCol w:w="1334"/>
        <w:gridCol w:w="914"/>
        <w:gridCol w:w="90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3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口腔两院空压机、发电机常用配件报价清单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品牌/型号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调节阀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压力调节器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容调阀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自动电子排污阀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隔膜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膜片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进气软管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软管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油管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接头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电子排污阀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干燥剂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电动排污阀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自动排水器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梭阀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轴承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SKF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轴套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辅助触点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继电器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熔断器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管道过滤器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深圳鑫富盛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温度开关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压力开关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冷却器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冷却风扇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风扇开关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压力传感器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温度传感器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压差传感器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放气电磁阀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卸载电磁阀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加载电磁阀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主机轴承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SKF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齿轮箱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齿轮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联轴器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油封（轴封）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密封垫片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O型圈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传动带（皮带）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空气过滤器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油过滤器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油气分离器芯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油雾呼吸器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PDM过滤芯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气水分离器(芯)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维修保养包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英格索兰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断油电磁阀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调节电磁阀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最小压力阀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止逆阀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温控阀及温控阀芯（温控元件）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减荷阀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进气阀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卸荷阀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放空阀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液压缸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伺服气缸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消音器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断路器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变压器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过电流保护器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紧急停机按钮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智能控制器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螺杆机油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捷豹ZLS15Hi+/8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桶（18L/桶）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油过滤器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曼牌W962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空滤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曼牌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油气分离器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曼牌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螺杆冷却液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英格索兰V22-10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桶（18L/桶）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油过滤器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英格索兰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空滤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英格索兰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油气分离器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英格索兰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冷干机加氨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RB-30AC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冷干机加氨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ED-30FC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精密过滤器滤芯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035QPS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精密过滤器滤芯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035QPS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康明斯柴油发电机HCI5440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品牌/型号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柴油滤芯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油水分离器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机油滤芯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空气滤芯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密封圈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密封垫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活塞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电喷嘴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油管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各类连接头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传感器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轴承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轴密封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OEM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96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8D319F-9D4B-4C93-BFAC-29028A0886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B674D197-B1CD-431E-B507-5CDFEB15EA52}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CDA8E584-7860-49CB-9147-FAF371FBD86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FDC1B7E3-9B22-4EFA-9C8E-AA6EDF390C2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B2CD530-480D-449C-BC36-77A51CD698C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B96956"/>
    <w:rsid w:val="00BA2C2C"/>
    <w:rsid w:val="02E9549C"/>
    <w:rsid w:val="04F3552B"/>
    <w:rsid w:val="054E32B1"/>
    <w:rsid w:val="06CD625C"/>
    <w:rsid w:val="0C923477"/>
    <w:rsid w:val="114C48C5"/>
    <w:rsid w:val="1D2404BA"/>
    <w:rsid w:val="1DFE484C"/>
    <w:rsid w:val="1EB352DE"/>
    <w:rsid w:val="22BD2D98"/>
    <w:rsid w:val="2877143D"/>
    <w:rsid w:val="292D4FAF"/>
    <w:rsid w:val="2A89492A"/>
    <w:rsid w:val="2BB907FF"/>
    <w:rsid w:val="30DE5027"/>
    <w:rsid w:val="31460C48"/>
    <w:rsid w:val="33A7590C"/>
    <w:rsid w:val="34CC2310"/>
    <w:rsid w:val="35391A3E"/>
    <w:rsid w:val="367D78F3"/>
    <w:rsid w:val="37863DBE"/>
    <w:rsid w:val="39EC76F0"/>
    <w:rsid w:val="3BD27F85"/>
    <w:rsid w:val="404B1C20"/>
    <w:rsid w:val="413149C2"/>
    <w:rsid w:val="42B3709E"/>
    <w:rsid w:val="441C441C"/>
    <w:rsid w:val="4473775D"/>
    <w:rsid w:val="47962F2F"/>
    <w:rsid w:val="4911345D"/>
    <w:rsid w:val="4B110988"/>
    <w:rsid w:val="4B7E494E"/>
    <w:rsid w:val="4CA652C6"/>
    <w:rsid w:val="4EA65932"/>
    <w:rsid w:val="512569B4"/>
    <w:rsid w:val="5661118B"/>
    <w:rsid w:val="57773BEC"/>
    <w:rsid w:val="58C12F1C"/>
    <w:rsid w:val="596C4137"/>
    <w:rsid w:val="61A023CD"/>
    <w:rsid w:val="6B200A5E"/>
    <w:rsid w:val="6CB05793"/>
    <w:rsid w:val="6CCD5ABA"/>
    <w:rsid w:val="6D535020"/>
    <w:rsid w:val="70BB642E"/>
    <w:rsid w:val="71FC10F9"/>
    <w:rsid w:val="74AE7C92"/>
    <w:rsid w:val="74DE5DDB"/>
    <w:rsid w:val="75E133D6"/>
    <w:rsid w:val="7ABE6530"/>
    <w:rsid w:val="7CF7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10</Pages>
  <Words>1736</Words>
  <Characters>2262</Characters>
  <Lines>0</Lines>
  <Paragraphs>0</Paragraphs>
  <TotalTime>5</TotalTime>
  <ScaleCrop>false</ScaleCrop>
  <LinksUpToDate>false</LinksUpToDate>
  <CharactersWithSpaces>2279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2019-10-17T00:21:00Z</dcterms:created>
  <dc:creator>Lin</dc:creator>
  <cp:lastModifiedBy>知足常le</cp:lastModifiedBy>
  <cp:lastPrinted>2022-03-21T08:09:00Z</cp:lastPrinted>
  <dcterms:modified xsi:type="dcterms:W3CDTF">2022-03-29T01:32:00Z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E6D5192575D6425E88EEF00A71DACDB1</vt:lpwstr>
  </property>
</Properties>
</file>