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需求内容-酶标仪1台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主要用于MTT、酶活测定、ELISA、蛋白浓度测等实验。细胞培养后续性能检测需使用酶标仪测定。 </w:t>
      </w: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1.光源：LED灯</w:t>
      </w:r>
    </w:p>
    <w:p>
      <w:pPr>
        <w:ind w:left="0" w:leftChars="0"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2.波长范围：400nm - 750nm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3.滤光片：配置405nm, 450nm，492nm，595nm，620/630nm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4.测量分辨率 0.0001 OD 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5.具有计算机USB接口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 分析操作软件一套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6.1软件支持定性和定量ELISA分析及定性和定量ELISA分析的实例及自学教程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6.2支持所有主要的曲线拟合模式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6.3全面的质控管理功能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6.4多种格式的数据导入和导出（如Excel ASCII ASTM）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6.5多种动力学数据的分析简化功能（如平均和最大斜率，酶动力学参数等）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6.6支持中文，英文等语言（投标时需投供相关证明材料）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6.7至少提供两次免费校准服务,一年一次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7.提供原厂家售后服务承诺书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主机一台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配置405，450，492,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595，620/630nm,滤光片各一个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分析操作软件一套</w:t>
      </w:r>
    </w:p>
    <w:p>
      <w:pPr>
        <w:numPr>
          <w:ilvl w:val="0"/>
          <w:numId w:val="0"/>
        </w:num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数据处理系统一套</w:t>
      </w: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left="0" w:leftChars="0"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left="0" w:leftChars="0"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C6A287-CE5A-48A6-9126-DCC95EF7C50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0E9D02FF-D0CF-4071-9735-C400A71E697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7409E8C-E2A4-48B8-BC5C-6CD306BE22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44A1CD7"/>
    <w:rsid w:val="1802205D"/>
    <w:rsid w:val="20406058"/>
    <w:rsid w:val="22BA225C"/>
    <w:rsid w:val="2D263ECE"/>
    <w:rsid w:val="48EB00C1"/>
    <w:rsid w:val="5B543B22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2021-11-03T02:38:03Z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FEA4684A64584A0189790AEAEC05E310</vt:lpwstr>
  </property>
</Properties>
</file>