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需求内容-正畸三维测量软件 1款</w:t>
      </w:r>
    </w:p>
    <w:p>
      <w:pPr>
        <w:numPr>
          <w:ilvl w:val="0"/>
          <w:numId w:val="1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技术参数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存储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读取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DICOM 数据功能; 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2D/3D 高质量成像功能;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头影测量分析功能;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三维数据分析功能;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操作系统 MacOS 系统或 win10系统;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数据输出方式 USB 保存数据;具有和Microsoft Office的接口，能够从患者资料库迅速导出图像和数据直接制作成 ppt 或者 word 病例报告。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二、服务要求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 在收到产品后，提供免费安装及模块调试，以达到技术协议附件所要求的技术指标并通过验收。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2、免费培训我方课题组成员，使其熟练掌握软件操作、清楚软件使用中常出现的问题及解决办法。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3、厂家需及时提供数据更新服务。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4、软件质保期为通过验收之日起不少于 24 个月，质保期内厂家需提供免费技术支持及维护，提供快速现场排除故障服务，提供售后走访。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DC9E9A9-C5A0-4F46-826A-42408D202399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7854A361-A54C-4BD8-9945-B7DE9EA701C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FCCF473-ABEA-47D1-9868-E7F312B61AC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CDCE1973-8D12-4653-AB9B-4F846DE0C50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710C7A61-982C-47E5-8A9E-CC31969776B3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D5602534-4910-465F-9EB7-E92C5214847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D344DBF8-4FA7-4229-B27C-6AC9401BDB3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CE4EFFBC-812A-4A6C-96CF-BCA7D5FE1C6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744B60"/>
    <w:multiLevelType w:val="singleLevel"/>
    <w:tmpl w:val="63744B6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B554B6"/>
    <w:rsid w:val="19287FDC"/>
    <w:rsid w:val="3A1F6A11"/>
    <w:rsid w:val="44FA7339"/>
    <w:rsid w:val="7210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First Indent"/>
    <w:basedOn w:val="2"/>
    <w:semiHidden/>
    <w:unhideWhenUsed/>
    <w:qFormat/>
    <w:uiPriority w:val="99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2021-05-21T02:43:00Z</dcterms:created>
  <dc:creator>Administrator</dc:creator>
  <cp:lastModifiedBy>svfly</cp:lastModifiedBy>
  <cp:lastPrinted>2021-05-26T02:19:00Z</cp:lastPrinted>
  <dcterms:modified xsi:type="dcterms:W3CDTF">2021-08-10T06:53:29Z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71FED053543F40E58FD5711F601D87B7</vt:lpwstr>
  </property>
  <property fmtid="{D5CDD505-2E9C-101B-9397-08002B2CF9AE}" pid="4" name="KSOSaveFontToCloudKey">
    <vt:lpwstr>3478215_embed</vt:lpwstr>
  </property>
</Properties>
</file>