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厦门医学院附属口腔医院党建文化氛围建设项目招标需求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为加强医院党的建设，营造党建文化氛围，对蔡塘院区一楼门诊大厅病理科上方及九楼902会议室墙面进行改造招标，具体事项如下：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一、改造位置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1.蔡塘院区一楼门诊大厅病理科上方墙面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2.蔡塘院区902会议室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二、预算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万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元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三、改造要求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设计内容需有持续性，可微调整适应不同党建主题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四、参与企业要求</w:t>
      </w:r>
    </w:p>
    <w:p>
      <w:pPr>
        <w:widowControl/>
        <w:shd w:val="clear" w:color="auto" w:fill="FFFFFF"/>
        <w:spacing w:line="450" w:lineRule="atLeast"/>
        <w:ind w:firstLine="640" w:firstLineChars="200"/>
        <w:jc w:val="left"/>
        <w:rPr>
          <w:rFonts w:ascii="仿宋_GB2312" w:hAnsi="微软雅黑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具备工商执照、税务登记证，且经营范围包含广告策划、设计、制作、安装的企业资质。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五、其他须知</w:t>
      </w:r>
    </w:p>
    <w:p>
      <w:pPr>
        <w:widowControl/>
        <w:shd w:val="clear" w:color="auto" w:fill="FFFFFF"/>
        <w:spacing w:line="450" w:lineRule="atLeast"/>
        <w:ind w:firstLine="640" w:firstLineChars="200"/>
        <w:jc w:val="left"/>
        <w:rPr>
          <w:rFonts w:ascii="仿宋_GB2312" w:hAnsi="微软雅黑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（一）参与企业于提供初步方案，并进行自主报价。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（二）已进行前期询价现场踏勘及答疑，不再另行组织踏勘及答疑。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848"/>
    <w:rsid w:val="001671E1"/>
    <w:rsid w:val="003E7B02"/>
    <w:rsid w:val="00597407"/>
    <w:rsid w:val="0062202C"/>
    <w:rsid w:val="007F08B7"/>
    <w:rsid w:val="00C36848"/>
    <w:rsid w:val="00E11604"/>
    <w:rsid w:val="00E66A1F"/>
    <w:rsid w:val="00FA21F6"/>
    <w:rsid w:val="30D7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</Words>
  <Characters>239</Characters>
  <Lines>1</Lines>
  <Paragraphs>1</Paragraphs>
  <TotalTime>219</TotalTime>
  <ScaleCrop>false</ScaleCrop>
  <LinksUpToDate>false</LinksUpToDate>
  <CharactersWithSpaces>279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2020-08-20T03:32:00Z</dcterms:created>
  <dc:creator>dell001</dc:creator>
  <cp:lastModifiedBy>王珏</cp:lastModifiedBy>
  <dcterms:modified xsi:type="dcterms:W3CDTF">2020-08-20T08:20:26Z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